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Apdrošināšanas līguma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17.11.2023. 18.33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17.11.2023. 18.33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