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automātisko informācijas apmaiņu par pārdevējiem, kuri gūst ienākumus, izmantojot digitālās platformas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21.02.2023. 22.49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21.02.2023. 22.49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