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24-TA-1373: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pakalpojumiem augsta riska bērniem līdz "Bērnu un jauniešu drošās mājas" izveidošanai"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pakalpojumiem augsta riska bērniem līdz "Bērnu un jauniešu drošās mājas"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lpp </w:t>
            </w:r>
            <w:r w:rsidR="00000000" w:rsidRPr="00000000" w:rsidDel="00000000">
              <w:rPr>
                <w:i w:val="1"/>
                <w:rtl w:val="0"/>
              </w:rPr>
              <w:t xml:space="preserve">Pašvaldību institūciju redzeslokā esošo bērnu iekļaušana programmā tiek finansēta no pašvaldības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pašvaldībām arvien pieaugošos sociālās nozares izdevumus (piemēram, sabiedrībā balstīto sociālo pakalpojumu finansēšana, prognozējamās izmaksas gaidāmajam sociālo pakalpojumu grozam, u.c.), pakalpojuma augsto maksu un garo pakalpojuma saņemšanas periodu (1,5 – 3 gadi, atkarībā no pakalpojuma sniedzēja izvēles), kas kopumā veido ievērojamu papildus slogu pašvaldības budžetam,  iebilstam programmā iekļauto bērnu finansēšanai no pašvaldības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r w:rsidR="00000000" w:rsidRPr="00000000" w:rsidDel="00000000">
              <w:rPr>
                <w:rtl w:val="0"/>
              </w:rPr>
              <w:t xml:space="preserve"> Pašvaldību institūciju redzeslokā esošo bērnu iekļaušana programmā tiek finansēta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pakalpojumiem augsta riska bērniem līdz "Bērnu un jauniešu drošās mājas"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lpp. </w:t>
            </w:r>
            <w:r w:rsidR="00000000" w:rsidRPr="00000000" w:rsidDel="00000000">
              <w:rPr>
                <w:i w:val="1"/>
                <w:rtl w:val="0"/>
              </w:rPr>
              <w:t xml:space="preserve">2.2. Nodibinājuma "Allažu ģimeņu un bērnu atbalsta centrs" sociālās rehabilitācijas pakalpojums "Foršā māja"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Pozitīvi vērtējam un atbalstām minētā pakalpojuma izveidošanu, taču neatbalstām pakalpojuma mērķauditorijas noteikto vecuma ierobežojumu, jo šāds pakalpojums ir ārkārtīgi nepieciešams arī bērniem, kuri ir vecāki par 13 gadiem. Tāpat būtu nepieciešams paredzēt, ka pakalpojumam var pieteikt bērnu arī pēc 10 gadu vecuma.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24-TA-1373</w:t>
    </w:r>
    <w:r>
      <w:br/>
    </w:r>
    <w:r w:rsidR="00000000" w:rsidRPr="00000000" w:rsidDel="00000000">
      <w:rPr>
        <w:rtl w:val="0"/>
      </w:rPr>
      <w:t xml:space="preserve">Izdrukāts 05.07.2024. 10.31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24-TA-1373</w:t>
    </w:r>
    <w:r>
      <w:br/>
    </w:r>
    <w:r w:rsidR="00000000" w:rsidRPr="00000000" w:rsidDel="00000000">
      <w:rPr>
        <w:rtl w:val="0"/>
      </w:rPr>
      <w:t xml:space="preserve">Izdrukāts 05.07.2024. 10.31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Atzinumi_24-TA-1373.docx</dc:title>
</cp:coreProperties>
</file>

<file path=docProps/custom.xml><?xml version="1.0" encoding="utf-8"?>
<Properties xmlns="http://schemas.openxmlformats.org/officeDocument/2006/custom-properties" xmlns:vt="http://schemas.openxmlformats.org/officeDocument/2006/docPropsVTypes"/>
</file>