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567 "Noteikumi par prasībām biometāna un gāzveida stāvoklī pārvērstas sašķidrinātās dabasgāzes ievadīšanai un transportēšanai dabasgāzes pārvades un sadales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22.11.2023.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22.11.2023.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