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A0D2EE" w14:textId="77777777" w:rsidR="00972C87" w:rsidRPr="00972C87" w:rsidRDefault="00972C87" w:rsidP="00972C87">
      <w:r w:rsidRPr="00972C87">
        <w:rPr>
          <w:b/>
          <w:bCs/>
        </w:rPr>
        <w:t>From:</w:t>
      </w:r>
      <w:r w:rsidRPr="00972C87">
        <w:t xml:space="preserve"> Andra Feldmane &lt;Andra.Feldmane@lps.lv&gt; </w:t>
      </w:r>
      <w:r w:rsidRPr="00972C87">
        <w:br/>
      </w:r>
      <w:r w:rsidRPr="00972C87">
        <w:rPr>
          <w:b/>
          <w:bCs/>
        </w:rPr>
        <w:t>Sent:</w:t>
      </w:r>
      <w:r w:rsidRPr="00972C87">
        <w:t xml:space="preserve"> Thursday, February 6, 2025 10:27 AM</w:t>
      </w:r>
      <w:r w:rsidRPr="00972C87">
        <w:br/>
      </w:r>
      <w:r w:rsidRPr="00972C87">
        <w:rPr>
          <w:b/>
          <w:bCs/>
        </w:rPr>
        <w:t>To:</w:t>
      </w:r>
      <w:r w:rsidRPr="00972C87">
        <w:t xml:space="preserve"> Līga Vilde-Jurisone &lt;Liga.Vilde-Jurisone@izm.gov.lv&gt;</w:t>
      </w:r>
      <w:r w:rsidRPr="00972C87">
        <w:br/>
      </w:r>
      <w:r w:rsidRPr="00972C87">
        <w:rPr>
          <w:b/>
          <w:bCs/>
        </w:rPr>
        <w:t>Cc:</w:t>
      </w:r>
      <w:r w:rsidRPr="00972C87">
        <w:t xml:space="preserve"> Gunta Arāja &lt;Gunta.Araja@izm.gov.lv&gt;; Latvijas Pašvaldību savienība &lt;LPS@lps.lv&gt;</w:t>
      </w:r>
      <w:r w:rsidRPr="00972C87">
        <w:br/>
      </w:r>
      <w:r w:rsidRPr="00972C87">
        <w:rPr>
          <w:b/>
          <w:bCs/>
        </w:rPr>
        <w:t>Subject:</w:t>
      </w:r>
      <w:r w:rsidRPr="00972C87">
        <w:t xml:space="preserve"> LPS atzinums_TAP 23-TA-874</w:t>
      </w:r>
    </w:p>
    <w:p w14:paraId="17C8B8CC" w14:textId="77777777" w:rsidR="00972C87" w:rsidRPr="00972C87" w:rsidRDefault="00972C87" w:rsidP="00972C87"/>
    <w:p w14:paraId="0A6636C4" w14:textId="77777777" w:rsidR="00972C87" w:rsidRPr="00972C87" w:rsidRDefault="00972C87" w:rsidP="00972C87">
      <w:r w:rsidRPr="00972C87">
        <w:rPr>
          <w:b/>
          <w:bCs/>
        </w:rPr>
        <w:t>INFORMĀCIJAI:</w:t>
      </w:r>
      <w:r w:rsidRPr="00972C87">
        <w:t xml:space="preserve"> E-pasta vēstules sūtītājs ir ārējais adresāts. </w:t>
      </w:r>
    </w:p>
    <w:p w14:paraId="0E4FA9B7" w14:textId="77777777" w:rsidR="00972C87" w:rsidRPr="00972C87" w:rsidRDefault="00972C87" w:rsidP="00972C87"/>
    <w:p w14:paraId="101443AA" w14:textId="4391291F" w:rsidR="00972C87" w:rsidRPr="00972C87" w:rsidRDefault="00972C87" w:rsidP="00972C87">
      <w:r w:rsidRPr="00972C87">
        <w:t>Labdien!</w:t>
      </w:r>
    </w:p>
    <w:p w14:paraId="74747C23" w14:textId="77777777" w:rsidR="00972C87" w:rsidRPr="00972C87" w:rsidRDefault="00972C87" w:rsidP="00972C87">
      <w:pPr>
        <w:jc w:val="both"/>
      </w:pPr>
      <w:r w:rsidRPr="00972C87">
        <w:rPr>
          <w:i/>
          <w:iCs/>
        </w:rPr>
        <w:t>Latvijas Pašvaldību savienības atzinums par Izglītības un zinātnes ministrijas sagatavoto ES Kohēzijas politikas programmas 2021.–2027. gadam 6.1.1.5. pasākuma īstenošanas noteikumu projektu</w:t>
      </w:r>
    </w:p>
    <w:p w14:paraId="33CB5170" w14:textId="77777777" w:rsidR="00972C87" w:rsidRPr="00972C87" w:rsidRDefault="00972C87" w:rsidP="00972C87">
      <w:pPr>
        <w:jc w:val="both"/>
      </w:pPr>
      <w:r w:rsidRPr="00972C87">
        <w:t xml:space="preserve">Latvijas pašvaldību savienība, iepazīstoties ar Izglītības un zinātnes ministrijas sagatavoto </w:t>
      </w:r>
      <w:r w:rsidRPr="00972C87">
        <w:rPr>
          <w:i/>
          <w:iCs/>
        </w:rPr>
        <w:t>Eiropas Savienības Kohēzijas politikas programmas 2021.–2027. gadam 6.1.1. specifiskā atbalsta mērķa "Pārejas uz klimatneitrālitāti radīto ekonomisko, sociālo un vides seku mazināšana visvairāk skartajos reģionos" 6.1.1.5. pasākuma "Nodarbināto prasmju paaugstināšana un atbalsts kvalifikācijas iegūšanai, atbalsts darbaspēka mācībām saskaņā ar uzņēmumu pieprasījumu" īstenošanas noteikumu projektu</w:t>
      </w:r>
      <w:r w:rsidRPr="00972C87">
        <w:t> (turpmāk - Noteikumu projekts) un tā anotāciju (TAP ID 23-TA-874), š.g. 30.janvārī sniedza atzinumu ar vairākiem iebildumiem, nesaskaņojot sagatavoto Noteikuma projekta un tā anotācijas versiju. </w:t>
      </w:r>
    </w:p>
    <w:p w14:paraId="19FFFFF2" w14:textId="77777777" w:rsidR="00972C87" w:rsidRPr="00972C87" w:rsidRDefault="00972C87" w:rsidP="00972C87"/>
    <w:p w14:paraId="0D0A9A9E" w14:textId="77777777" w:rsidR="00972C87" w:rsidRPr="00972C87" w:rsidRDefault="00972C87" w:rsidP="00972C87">
      <w:pPr>
        <w:jc w:val="both"/>
      </w:pPr>
      <w:r w:rsidRPr="00972C87">
        <w:t xml:space="preserve">Ņemot vērā </w:t>
      </w:r>
      <w:r w:rsidRPr="00972C87">
        <w:rPr>
          <w:b/>
          <w:bCs/>
        </w:rPr>
        <w:t>2025. gada 6. februārī notikušo LPS un IZM sanāksmi</w:t>
      </w:r>
      <w:r w:rsidRPr="00972C87">
        <w:t xml:space="preserve">, kuras laikā IZM sniedza izsmeļošu skaidrojumu par iepriekš minētajā </w:t>
      </w:r>
      <w:r w:rsidRPr="00972C87">
        <w:rPr>
          <w:b/>
          <w:bCs/>
        </w:rPr>
        <w:t>LPS atzinumā</w:t>
      </w:r>
      <w:r w:rsidRPr="00972C87">
        <w:t xml:space="preserve"> paustajiem iebildumiem un neskaidrajiem jautājumiem, </w:t>
      </w:r>
      <w:r w:rsidRPr="00972C87">
        <w:rPr>
          <w:b/>
          <w:bCs/>
        </w:rPr>
        <w:t>LPS saskaņo Noteikumu projektu bez iebildumiem un priekšlikumiem</w:t>
      </w:r>
      <w:r w:rsidRPr="00972C87">
        <w:t>.</w:t>
      </w:r>
    </w:p>
    <w:p w14:paraId="6ADA5F9C" w14:textId="77777777" w:rsidR="00972C87" w:rsidRPr="00972C87" w:rsidRDefault="00972C87" w:rsidP="00972C87"/>
    <w:p w14:paraId="5692D70F" w14:textId="77777777" w:rsidR="00972C87" w:rsidRPr="00972C87" w:rsidRDefault="00972C87" w:rsidP="00972C87">
      <w:pPr>
        <w:spacing w:after="0"/>
      </w:pPr>
      <w:r w:rsidRPr="00972C87">
        <w:rPr>
          <w:i/>
          <w:iCs/>
        </w:rPr>
        <w:t>Ar cieņu,</w:t>
      </w:r>
    </w:p>
    <w:p w14:paraId="5A515029" w14:textId="77777777" w:rsidR="00972C87" w:rsidRPr="00972C87" w:rsidRDefault="00972C87" w:rsidP="00972C87">
      <w:pPr>
        <w:spacing w:after="0"/>
      </w:pPr>
      <w:r w:rsidRPr="00972C87">
        <w:rPr>
          <w:i/>
          <w:iCs/>
        </w:rPr>
        <w:t> </w:t>
      </w:r>
    </w:p>
    <w:p w14:paraId="7C7D1C71" w14:textId="77777777" w:rsidR="00972C87" w:rsidRPr="00972C87" w:rsidRDefault="00972C87" w:rsidP="00972C87">
      <w:pPr>
        <w:spacing w:after="0"/>
      </w:pPr>
      <w:r w:rsidRPr="00972C87">
        <w:rPr>
          <w:i/>
          <w:iCs/>
        </w:rPr>
        <w:t>Andra Feldmane</w:t>
      </w:r>
    </w:p>
    <w:p w14:paraId="66B91C4D" w14:textId="77777777" w:rsidR="00972C87" w:rsidRPr="00972C87" w:rsidRDefault="00972C87" w:rsidP="00972C87">
      <w:pPr>
        <w:spacing w:after="0"/>
      </w:pPr>
      <w:r w:rsidRPr="00972C87">
        <w:t>Padomniece uzņēmējdarbības jomā</w:t>
      </w:r>
    </w:p>
    <w:p w14:paraId="667F9C8C" w14:textId="77777777" w:rsidR="00972C87" w:rsidRPr="00972C87" w:rsidRDefault="00972C87" w:rsidP="00972C87">
      <w:pPr>
        <w:spacing w:after="0"/>
      </w:pPr>
      <w:r w:rsidRPr="00972C87">
        <w:rPr>
          <w:i/>
          <w:iCs/>
        </w:rPr>
        <w:t>Latvijas Pašvaldību savienība</w:t>
      </w:r>
    </w:p>
    <w:p w14:paraId="48A59A40" w14:textId="77777777" w:rsidR="00972C87" w:rsidRPr="00972C87" w:rsidRDefault="00972C87" w:rsidP="00972C87">
      <w:pPr>
        <w:spacing w:after="0"/>
      </w:pPr>
      <w:r w:rsidRPr="00972C87">
        <w:rPr>
          <w:i/>
          <w:iCs/>
        </w:rPr>
        <w:t>Mazā Pils iela 1, Rīga, LV-1050, Latvija</w:t>
      </w:r>
    </w:p>
    <w:p w14:paraId="141B589A" w14:textId="77777777" w:rsidR="00972C87" w:rsidRPr="00972C87" w:rsidRDefault="00972C87" w:rsidP="00972C87">
      <w:pPr>
        <w:spacing w:after="0"/>
      </w:pPr>
      <w:r w:rsidRPr="00972C87">
        <w:rPr>
          <w:i/>
          <w:iCs/>
        </w:rPr>
        <w:t>Tālr.: 29423295</w:t>
      </w:r>
    </w:p>
    <w:p w14:paraId="7822CD21" w14:textId="77777777" w:rsidR="00972C87" w:rsidRPr="00972C87" w:rsidRDefault="00972C87" w:rsidP="00972C87">
      <w:pPr>
        <w:spacing w:after="0"/>
      </w:pPr>
      <w:r w:rsidRPr="00972C87">
        <w:rPr>
          <w:i/>
          <w:iCs/>
        </w:rPr>
        <w:t xml:space="preserve">E-pasts: </w:t>
      </w:r>
      <w:hyperlink r:id="rId4" w:history="1">
        <w:r w:rsidRPr="00972C87">
          <w:rPr>
            <w:rStyle w:val="Hyperlink"/>
            <w:i/>
            <w:iCs/>
          </w:rPr>
          <w:t>andra.feldmane@lps.lv</w:t>
        </w:r>
      </w:hyperlink>
    </w:p>
    <w:p w14:paraId="6A246C3D" w14:textId="2851AD6E" w:rsidR="00972C87" w:rsidRPr="00972C87" w:rsidRDefault="00972C87" w:rsidP="00972C87">
      <w:pPr>
        <w:spacing w:after="0"/>
      </w:pPr>
      <w:r w:rsidRPr="00972C87">
        <w:drawing>
          <wp:inline distT="0" distB="0" distL="0" distR="0" wp14:anchorId="2EB3B7D9" wp14:editId="70084BD9">
            <wp:extent cx="1089660" cy="624840"/>
            <wp:effectExtent l="0" t="0" r="0" b="3810"/>
            <wp:docPr id="1924334741" name="Picture 2" descr="A red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334741" name="Picture 2" descr="A red text on a black background&#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89660" cy="624840"/>
                    </a:xfrm>
                    <a:prstGeom prst="rect">
                      <a:avLst/>
                    </a:prstGeom>
                    <a:noFill/>
                    <a:ln>
                      <a:noFill/>
                    </a:ln>
                  </pic:spPr>
                </pic:pic>
              </a:graphicData>
            </a:graphic>
          </wp:inline>
        </w:drawing>
      </w:r>
    </w:p>
    <w:p w14:paraId="5FC7C8C7" w14:textId="3E3913A7" w:rsidR="008C49E9" w:rsidRPr="00972C87" w:rsidRDefault="008C49E9" w:rsidP="00972C87"/>
    <w:sectPr w:rsidR="008C49E9" w:rsidRPr="00972C87">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3BF3"/>
    <w:rsid w:val="006E3BF3"/>
    <w:rsid w:val="008C49E9"/>
    <w:rsid w:val="00900593"/>
    <w:rsid w:val="00972C87"/>
    <w:rsid w:val="00BF4239"/>
    <w:rsid w:val="00C07C3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52ABB0"/>
  <w15:chartTrackingRefBased/>
  <w15:docId w15:val="{D844E66F-34EF-4D10-936A-3477AD4C5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E3B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E3B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E3BF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E3BF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E3BF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E3BF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E3BF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E3BF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E3BF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3BF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E3BF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E3BF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E3BF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E3BF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E3BF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3BF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3BF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3BF3"/>
    <w:rPr>
      <w:rFonts w:eastAsiaTheme="majorEastAsia" w:cstheme="majorBidi"/>
      <w:color w:val="272727" w:themeColor="text1" w:themeTint="D8"/>
    </w:rPr>
  </w:style>
  <w:style w:type="paragraph" w:styleId="Title">
    <w:name w:val="Title"/>
    <w:basedOn w:val="Normal"/>
    <w:next w:val="Normal"/>
    <w:link w:val="TitleChar"/>
    <w:uiPriority w:val="10"/>
    <w:qFormat/>
    <w:rsid w:val="006E3B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3B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3BF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3B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3BF3"/>
    <w:pPr>
      <w:spacing w:before="160"/>
      <w:jc w:val="center"/>
    </w:pPr>
    <w:rPr>
      <w:i/>
      <w:iCs/>
      <w:color w:val="404040" w:themeColor="text1" w:themeTint="BF"/>
    </w:rPr>
  </w:style>
  <w:style w:type="character" w:customStyle="1" w:styleId="QuoteChar">
    <w:name w:val="Quote Char"/>
    <w:basedOn w:val="DefaultParagraphFont"/>
    <w:link w:val="Quote"/>
    <w:uiPriority w:val="29"/>
    <w:rsid w:val="006E3BF3"/>
    <w:rPr>
      <w:i/>
      <w:iCs/>
      <w:color w:val="404040" w:themeColor="text1" w:themeTint="BF"/>
    </w:rPr>
  </w:style>
  <w:style w:type="paragraph" w:styleId="ListParagraph">
    <w:name w:val="List Paragraph"/>
    <w:basedOn w:val="Normal"/>
    <w:uiPriority w:val="34"/>
    <w:qFormat/>
    <w:rsid w:val="006E3BF3"/>
    <w:pPr>
      <w:ind w:left="720"/>
      <w:contextualSpacing/>
    </w:pPr>
  </w:style>
  <w:style w:type="character" w:styleId="IntenseEmphasis">
    <w:name w:val="Intense Emphasis"/>
    <w:basedOn w:val="DefaultParagraphFont"/>
    <w:uiPriority w:val="21"/>
    <w:qFormat/>
    <w:rsid w:val="006E3BF3"/>
    <w:rPr>
      <w:i/>
      <w:iCs/>
      <w:color w:val="0F4761" w:themeColor="accent1" w:themeShade="BF"/>
    </w:rPr>
  </w:style>
  <w:style w:type="paragraph" w:styleId="IntenseQuote">
    <w:name w:val="Intense Quote"/>
    <w:basedOn w:val="Normal"/>
    <w:next w:val="Normal"/>
    <w:link w:val="IntenseQuoteChar"/>
    <w:uiPriority w:val="30"/>
    <w:qFormat/>
    <w:rsid w:val="006E3B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E3BF3"/>
    <w:rPr>
      <w:i/>
      <w:iCs/>
      <w:color w:val="0F4761" w:themeColor="accent1" w:themeShade="BF"/>
    </w:rPr>
  </w:style>
  <w:style w:type="character" w:styleId="IntenseReference">
    <w:name w:val="Intense Reference"/>
    <w:basedOn w:val="DefaultParagraphFont"/>
    <w:uiPriority w:val="32"/>
    <w:qFormat/>
    <w:rsid w:val="006E3BF3"/>
    <w:rPr>
      <w:b/>
      <w:bCs/>
      <w:smallCaps/>
      <w:color w:val="0F4761" w:themeColor="accent1" w:themeShade="BF"/>
      <w:spacing w:val="5"/>
    </w:rPr>
  </w:style>
  <w:style w:type="character" w:styleId="Hyperlink">
    <w:name w:val="Hyperlink"/>
    <w:basedOn w:val="DefaultParagraphFont"/>
    <w:uiPriority w:val="99"/>
    <w:unhideWhenUsed/>
    <w:rsid w:val="00972C87"/>
    <w:rPr>
      <w:color w:val="467886" w:themeColor="hyperlink"/>
      <w:u w:val="single"/>
    </w:rPr>
  </w:style>
  <w:style w:type="character" w:styleId="UnresolvedMention">
    <w:name w:val="Unresolved Mention"/>
    <w:basedOn w:val="DefaultParagraphFont"/>
    <w:uiPriority w:val="99"/>
    <w:semiHidden/>
    <w:unhideWhenUsed/>
    <w:rsid w:val="00972C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5361178">
      <w:bodyDiv w:val="1"/>
      <w:marLeft w:val="0"/>
      <w:marRight w:val="0"/>
      <w:marTop w:val="0"/>
      <w:marBottom w:val="0"/>
      <w:divBdr>
        <w:top w:val="none" w:sz="0" w:space="0" w:color="auto"/>
        <w:left w:val="none" w:sz="0" w:space="0" w:color="auto"/>
        <w:bottom w:val="none" w:sz="0" w:space="0" w:color="auto"/>
        <w:right w:val="none" w:sz="0" w:space="0" w:color="auto"/>
      </w:divBdr>
    </w:div>
    <w:div w:id="1172530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hyperlink" Target="mailto:nauris.ogorodovs@lps.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255</Words>
  <Characters>1456</Characters>
  <Application>Microsoft Office Word</Application>
  <DocSecurity>0</DocSecurity>
  <Lines>12</Lines>
  <Paragraphs>3</Paragraphs>
  <ScaleCrop>false</ScaleCrop>
  <Company/>
  <LinksUpToDate>false</LinksUpToDate>
  <CharactersWithSpaces>1708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Līga Vilde-Jurisone</dc:creator>
  <cp:keywords/>
  <dc:description/>
  <cp:lastModifiedBy>Līga Vilde-Jurisone</cp:lastModifiedBy>
  <cp:revision>2</cp:revision>
  <dcterms:created xsi:type="dcterms:W3CDTF">2025-02-06T10:21:00Z</dcterms:created>
  <dcterms:modified xsi:type="dcterms:W3CDTF">2025-02-06T10:22:00Z</dcterms:modified>
</cp:coreProperties>
</file>