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164 "Noteikumi par arhitekta profesionāliem nosaukumiem un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15.07.2026.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15.07.2026.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