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25-TA-1036: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16.05.2025. - 15.06.2025. saņemto viedokļu, priekšlikumu un iebildumu apkopojums 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VM izstrādāto konceptuālo ziņojumu, EM pēc būtības atbalsta centienus rast dažādus instrumentus jauno ārstu piesaistei publiskajās ārstniecības iestādēs, tai skaitā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tiek norādīts, ka Cilvēkresursu platformas viena no komponentēm būs publicēt informāciju par pieejamām darba vietām ārstniecības iestādēs. Vēlamies norādīt, ka EM pašlaik strādā pie vienotas cilvēkkapitāla attīstības pārvaldības, tai skaitā centralizējot darba tirgus raksturojošās informācijas apkopošanu un prognozēšanu. Lai nodrošinātu, ka darbaspēka apsekojumi norisinās vienuviet, aicinām VM turpmākajā IT sistēmas izstrādē sadarboties ar EM un izvērtēt iespēju nākotnē nodot darba tirgus raksturojošos datus centralizētai datu bāzei.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25.08.2025.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25.08.2025.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Atzinumi_25-TA-1036.docx</dc:title>
</cp:coreProperties>
</file>

<file path=docProps/custom.xml><?xml version="1.0" encoding="utf-8"?>
<Properties xmlns="http://schemas.openxmlformats.org/officeDocument/2006/custom-properties" xmlns:vt="http://schemas.openxmlformats.org/officeDocument/2006/docPropsVTypes"/>
</file>