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Tūrisma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Fiziskās personas un juridiskās personas, kas sniedz tūristu izmitināšanas pakalpojumus, nodrošina, ka tūristu mītnēs izmitinātie ārzemnieki personīgi aizpilda un paraksta deklarācijas veidlapu un pierāda savu identitāti, uzrādot derīgu, identitāti apliecinošu dokumentu. Šis noteikums neattiecas uz minēto ārzemnieku laulātajiem, nepilngadīgajiem bērniem un tūristu grupas dalībniekiem. Deklarāciju par ārzemniekiem, kas ceļo tūristu grupās, aizpilda un iesniedz tūristu grupas vadītājs. Deklarācijas paraugu, tās aizpildīšanas, parakstīšanas, uzglabāšanas kārtību un termiņu, kā arī kārtību, kādā to nodod tiesībaizsardzības iestādēm,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 pantā ietvertā Tūrisma likuma 11. panta septītā daļa paredz, ka fiziskās personas un juridiskās personas, kas sniedz tūristu izmitināšanas pakalpojumus, nodrošina, ka tūristu mītnēs izmitinātie ārzemnieki personīgi aizpilda un paraksta deklarācijas veidlapu un pierāda savu identitāti, uzrādot derīgu,</w:t>
            </w:r>
            <w:r w:rsidR="00000000" w:rsidRPr="00000000" w:rsidDel="00000000">
              <w:rPr>
                <w:u w:val="single"/>
                <w:rtl w:val="0"/>
              </w:rPr>
              <w:t xml:space="preserve"> identitāti apliecinošu dokumentu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Personu apliecinošu dokumentu likuma 2. panta pirmajai daļai </w:t>
            </w:r>
            <w:r w:rsidR="00000000" w:rsidRPr="00000000" w:rsidDel="00000000">
              <w:rPr>
                <w:u w:val="single"/>
                <w:rtl w:val="0"/>
              </w:rPr>
              <w:t xml:space="preserve">personu apliecinošs dokuments</w:t>
            </w:r>
            <w:r w:rsidR="00000000" w:rsidRPr="00000000" w:rsidDel="00000000">
              <w:rPr>
                <w:rtl w:val="0"/>
              </w:rPr>
              <w:t xml:space="preserve"> ir tiesību aktos pilnvarotas valsts pārvaldes iestādes izsniegts dokuments, kas </w:t>
            </w:r>
            <w:r w:rsidR="00000000" w:rsidRPr="00000000" w:rsidDel="00000000">
              <w:rPr>
                <w:u w:val="single"/>
                <w:rtl w:val="0"/>
              </w:rPr>
              <w:t xml:space="preserve">apliecina tā turētāja identitāti</w:t>
            </w:r>
            <w:r w:rsidR="00000000" w:rsidRPr="00000000" w:rsidDel="00000000">
              <w:rPr>
                <w:rtl w:val="0"/>
              </w:rPr>
              <w:t xml:space="preserve"> un tiesisko statusu. Tāpat atbilstoši Personu apliecinošu dokumenta likuma 2. panta ceturtajai daļai </w:t>
            </w:r>
            <w:r w:rsidR="00000000" w:rsidRPr="00000000" w:rsidDel="00000000">
              <w:rPr>
                <w:u w:val="single"/>
                <w:rtl w:val="0"/>
              </w:rPr>
              <w:t xml:space="preserve">personu apliecinošs dokuments</w:t>
            </w:r>
            <w:r w:rsidR="00000000" w:rsidRPr="00000000" w:rsidDel="00000000">
              <w:rPr>
                <w:rtl w:val="0"/>
              </w:rPr>
              <w:t xml:space="preserve">, kas saskaņā ar Latvijas Republikai saistošiem starptautiskajiem līgumiem, šo likumu vai citiem tiesību aktiem tā turētājam dod tiesības šķērsot Latvijas Republikas valsts ārējo robežu un paredzēts ceļošanai uz ārvalstīm, </w:t>
            </w:r>
            <w:r w:rsidR="00000000" w:rsidRPr="00000000" w:rsidDel="00000000">
              <w:rPr>
                <w:u w:val="single"/>
                <w:rtl w:val="0"/>
              </w:rPr>
              <w:t xml:space="preserve">ir ceļošanas dokuments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Eiropas Parlamenta un Padomes 2016. gada 9. marta Regulas (ES) Nr. 2016/399 par Savienības Kodeksu par noteikumiem, kas reglamentē personu pārvietošanos pār robežām (Šengenas Robežu kodekss) 6. panta 1. punkts paredz, ka ārzemniekam ir nepieciešams </w:t>
            </w:r>
            <w:r w:rsidR="00000000" w:rsidRPr="00000000" w:rsidDel="00000000">
              <w:rPr>
                <w:u w:val="single"/>
                <w:rtl w:val="0"/>
              </w:rPr>
              <w:t xml:space="preserve">derīgs ceļošanas dokuments</w:t>
            </w:r>
            <w:r w:rsidR="00000000" w:rsidRPr="00000000" w:rsidDel="00000000">
              <w:rPr>
                <w:rtl w:val="0"/>
              </w:rPr>
              <w:t xml:space="preserve">. Tāpat Ministru kabineta 2007. gada 3. aprīļa noteikumu Nr. 226 "Noteikumi par ārzemnieka deklarācijas veidlapas aizpildīšanas, glabāšanas un nodošanas kārtību” 2. punkts paredz, ka ārzemnieks, ierodoties un reģistrējoties tūristu mītnē, </w:t>
            </w:r>
            <w:r w:rsidR="00000000" w:rsidRPr="00000000" w:rsidDel="00000000">
              <w:rPr>
                <w:u w:val="single"/>
                <w:rtl w:val="0"/>
              </w:rPr>
              <w:t xml:space="preserve">uzrāda ceļošanas dokumentu</w:t>
            </w:r>
            <w:r w:rsidR="00000000" w:rsidRPr="00000000" w:rsidDel="00000000">
              <w:rPr>
                <w:rtl w:val="0"/>
              </w:rPr>
              <w:t xml:space="preserve"> un personīgi aizpilda komersanta vai saimnieciskās darbības veicēja, vai tūristu mītnes darbinieka izsniegto deklarāciju.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normatīvajos aktos pastāv atšķirīgs terminoloģijas lietojums attiecībā uz ārzemniekam tūristu mītnē uzrādāmo dokumentu. Ņemot vērā minēto un lai nodrošinātu konsekventas terminoloģijas lietošanu, precizēt likumprojekta 3. pantā ietvertā Tūrisma likuma 11. panta septīto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Brača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Fiziskās personas un juridiskās personas, kas sniedz tūristu izmitināšanas pakalpojumus, nodrošina, ka tūristu mītnēs izmitinātie ārzemnieki personīgi aizpilda un paraksta deklarācijas veidlapu un pierāda savu identitāti, uzrādot derīgu, identitāti apliecinošu dokumentu. Šis noteikums neattiecas uz minēto ārzemnieku laulātajiem, nepilngadīgajiem bērniem un tūristu grupas dalībniekiem. Deklarāciju par ārzemniekiem, kas ceļo tūristu grupās, aizpilda un iesniedz tūristu grupas vadītājs. Deklarācijas paraugu, tās aizpildīšanas, parakstīšanas, uzglabāšanas kārtību un termiņu, kā arī kārtību, kādā to nodod tiesībaizsardzības iestādēm,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 pants paredz izteikt jaunā redakcijā Tūrisma likuma 11. panta septīto daļu, tostarp tajā ietverto deleģējumu Ministru kabinetam noteikt deklarācijas veidlapas paraugu, tās aizpildīšanas, parakstīšanas, uzglabāšanas kārtību un termiņu, kā arī kārtību, kādā to nodod tiesībaizsardzības iestādēm. Ņemot vērā minēto, ar likumprojekta spēkā stāšanos spēku zaudēs Ministru kabineta 2007. gada 3. aprīļa noteikumi Nr. 226 “Noteikumi par ārzemnieka deklarācijas veidlapas aizpildīšanas, glabāšanas un nodošanas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likumprojekts arī neparedz papildināt Tūrisma likumu ar jaunu pārejas noteikumu saistībā ar minētā Ministru kabineta noteikumu projekta izstrādi un pašreiz spēkā esošo Ministru kabineta noteikumu spēkā esību līdz jaunu Ministru kabineta noteikumu stāšanās spēkā dienai. Tāpat likumprojekta anotācijā nav ietverta informācija par to, kad Ekonomikas ministrija plāno izstrādāt likumprojekta 3. pantā ietvertā Tūrisma likuma 11. panta septītajā daļā minētos Ministru kabineta noteikumus. Līdz ar to nav saprotams, kāda deklarācija būs jāaizpilda, jāuzglabā un jānodod  tiesībaizsardzības iestādēm pēc likumprojekta spēkā stāšanās un attiecīgi Ministru kabineta 2007. gada 3. aprīļa noteikumu Nr. 226 “Noteikumi par ārzemnieka deklarācijas veidlapas aizpildīšanas, glabāšanas un nodošanas kārtību” spēka zaudēšanas.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lai nodrošinātu tiesisko noteiktību, papildināt likumprojektu ar jaunu pantu, kas paredzētu papildināt Tūrisma likumu ar jaunu pārejas noteikumu, nosakot termiņu, līdz kuram Ministru kabinets izdod likumprojekta 3. pantā ietvertā Tūrisma likuma 11. panta septītajā daļā minētos noteikumus, vienlaikus paredzot, ka līdz to spēkā stāšanās dienai ir spēkā Ministru kabineta 2007. gada 3. aprīļa noteikumi Nr. 226 “Noteikumi par ārzemnieka deklarācijas veidlapas aizpildīšanas, glabāšanas un nodošanas kārtību”, ciktāl tie nav pretrunā ar Tūrisma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Brača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4.1.1. apakšpunktā ir norādīts, kādus precizējums ir plānots veikt Ministru kabineta 2007. gada 3. aprīļa noteikumos Nr. 226 “Noteikumi par ārzemnieka deklarācijas veidlapas aizpildīšanas, glabāšanas un nodošanas kārtību”, lai nodrošinātu gan minēto Ministru kabineta noteikumu atbilstību likumprojektā noteiktajam, gan aktualizētu tos atbilstoši iespējamajiem digitālajiem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plānots pārskatīt un aktualizēt Ministru kabineta 2007. gada 3. aprīļa noteikumus Nr. 226 “Noteikumi par ārzemnieka deklarācijas veidlapas aizpildīšanas, glabāšanas un nodošanas kārtību”, aicinām precizēt Ministru kabineta 2007. gada 3. aprīļa noteikumu Nr. 226 “Noteikumi par ārzemnieka deklarācijas veidlapas aizpildīšanas, glabāšanas un nodošanas kārtību” 2. punktā norādīto, paredzot, ka ārzemnieks, ierodoties un reģistrējoties tūristu mītnē, uzrāda </w:t>
            </w:r>
            <w:r w:rsidR="00000000" w:rsidRPr="00000000" w:rsidDel="00000000">
              <w:rPr>
                <w:b w:val="1"/>
                <w:rtl w:val="0"/>
              </w:rPr>
              <w:t xml:space="preserve">derīgu</w:t>
            </w:r>
            <w:r w:rsidR="00000000" w:rsidRPr="00000000" w:rsidDel="00000000">
              <w:rPr>
                <w:rtl w:val="0"/>
              </w:rPr>
              <w:t xml:space="preserve"> ceļošanas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ka saskaņā ar Ministru kabineta 2007. gada 3. aprīļa noteikumu Nr. 226 “Noteikumi par ārzemnieka deklarācijas veidlapas aizpildīšanas, glabāšanas un nodošanas kārtību” 3. punktu deklarāciju par abiem laulātajiem, kuri ieradušies tūristu mītnē, aizpilda viens no viņiem, bet nepilngadīgas personas vietā deklarāciju aizpilda viens no tās vecākiem, likumiskais pārstāvis vai persona, kura pavada nepilngadīgo, aicinām izstrādāt ārzemnieku deklarācijas veidlapu ģimenei, kuru būtu iespējams papildināt ar nepieciešamo ģimenes locekļu skaitu (analoģiski veidlapai, kas paredzēta tūristu grupai), tā nodrošinot, ka no ģimenes tiek aizpildīta viena veidlapa, nevis vairākas.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Brača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likumprojektu iesniegšanai Seimā.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2.punktā vārdu "Seimā" aizstāt ar vārdu "Saeimā".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Juta Riklāne (VRS)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24-TA-1353</w:t>
    </w:r>
    <w:r>
      <w:br/>
    </w:r>
    <w:r w:rsidR="00000000" w:rsidRPr="00000000" w:rsidDel="00000000">
      <w:rPr>
        <w:rtl w:val="0"/>
      </w:rPr>
      <w:t xml:space="preserve">Izdrukāts 30.10.2024. 18.22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24-TA-1353</w:t>
    </w:r>
    <w:r>
      <w:br/>
    </w:r>
    <w:r w:rsidR="00000000" w:rsidRPr="00000000" w:rsidDel="00000000">
      <w:rPr>
        <w:rtl w:val="0"/>
      </w:rPr>
      <w:t xml:space="preserve">Izdrukāts 30.10.2024. 18.22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Atzinumi_24-TA-1353.docx</dc:title>
</cp:coreProperties>
</file>

<file path=docProps/custom.xml><?xml version="1.0" encoding="utf-8"?>
<Properties xmlns="http://schemas.openxmlformats.org/officeDocument/2006/custom-properties" xmlns:vt="http://schemas.openxmlformats.org/officeDocument/2006/docPropsVTypes"/>
</file>