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(Ministru kabienta 2006.gada 4.oktobra rīkojums Nr. 756)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27.11.2023. 09.04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27.11.2023. 09.04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