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kvalitātes valsts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iebildums nav ņemts vērā pēc būtības, jo, lai relizētu projekta ietvaros izveidoto izglītības kvalitātes monitoringa sistēmu, ir nepieciešami dati, katru gadu un tam nepieciešams finansējums budžeta bāzē, jo tā ir pamatfunkcija, tāpēc lūdzam iekļaut Centrālajai statistikas pārvaldei papildus nepieciešamo finansējumu anotācijas 3.sadaļā (budžeta tabulās) pa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Absolventu turpmāko gaitu monitorings ir viens no izglītības kvalitātes monitoringa sistēmas instrumentiem, lai novērtētu profesionālās izglītības iestāžu absolventu integrāciju darba tirgū un karjeras veidošanos 10 gadu periodā. Absolventu monitoringam jākļūst par neatņemamu izglītības kvalitātes monitoringa sistēmas sastāvdaļu, kas sniedz vairāku gadu garumā uzkrātos datos balstītu informāciju ilgtspējīgu lēmumu pieņemšanai, kas saistīti ar izglītības politikas veidošanu un tās atbilstību tautsaimniecības vajadzībām. Vienlaikus šim pasākumam pašlaik netiek paredzēts finansējums Ekonomikas ministrijas valsts budžeta bāzes ietvaros, tā vietā CSP datu apstrādei nepieciešamais finansējums ik gadu tiek piešķirts no dažādiem avotiem, kas rada neskaidrību par absolventu monitoringam pieejamo finansējumu, lai nodrošinātu monitoringa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Katru gadu pieaugot apstrādājamo datu apjomam (par katru absolventu datus plānots turpināt apkopot 10 gadus), ik gadu kopējais monitoringā iekļaujamais profesionālās izglītības iestāžu absolventu skaits pieaug par 8 tūkst., pieaug arī datu konfidencialitātes izvērtēšanai un datu kvalitātes pārbaudēm nepieciešamais darba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darba apjoma pieaugumu saistībā ar apstrādājamo datu apjoma palielināšanos, 2024.gadā nepieciešamais finansējums profesionālās izglītības iestāžu absolventu datu apstrādei plānots 40 609 EUR apmērā, 2025.gadā – 41 670 EUR, 2026. gadā – 42 348 EUR, 2027.gadā 43 538 EUR un  2028.gadā 44 974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profesionālās izglītības absolventu monitoringam nepieciešamā finansējuma aprēķinos nav iekļauts jurista un personu datu aizsardzības speciālista atalgojums – tas ietverts augstskolu absolventu monitoringa darbu ietvaros. Katru gadu nepieciešama šo speciālistu iesaistīšanās starpresoru vienošanās nosacījumu pārskatīšanā un grozījumu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finansējums, kas nepieciešams atlīdzībām absolventu monitoringa veikšanai ir 2024.gadā 114 990 EUR, 2025.gadā – 117 932 EUR, 2026. gadā – 120 844 EUR, 2027.gadā 123 775 EUR un  2028.gadā 126 594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Aprēķins veikts pamatojoties uz patreiz piesaistītajiem darbiniekiem, jo nav zināma situācija un darbu plānojumi pēc 2023. 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Purona-Sida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25.11.2022.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25.11.2022.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Atzinumi_22-TA-3016.docx</dc:title>
</cp:coreProperties>
</file>

<file path=docProps/custom.xml><?xml version="1.0" encoding="utf-8"?>
<Properties xmlns="http://schemas.openxmlformats.org/officeDocument/2006/custom-properties" xmlns:vt="http://schemas.openxmlformats.org/officeDocument/2006/docPropsVTypes"/>
</file>