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2.01.2025.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2.01.2025.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