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saņemtajiem viedokļiem par informatīvā ziņojuma projektu "Veselības darbaspēka attīstības stratēģija līdz 2029.gadam")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22.03.2024.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22.03.2024.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