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dzelzceļa administrācijas 2027.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r w:rsidR="00000000" w:rsidRPr="00000000" w:rsidDel="00000000">
              <w:rPr>
                <w:rtl w:val="0"/>
              </w:rPr>
              <w:t xml:space="preserve"> apstiprināt Valsts dzelzceļa administrācijas 2027.gada budžeta ieņēmumus 575 446 </w:t>
            </w:r>
            <w:r w:rsidR="00000000" w:rsidRPr="00000000" w:rsidDel="00000000">
              <w:rPr>
                <w:i w:val="1"/>
                <w:rtl w:val="0"/>
              </w:rPr>
              <w:t xml:space="preserve">euro</w:t>
            </w:r>
            <w:r w:rsidR="00000000" w:rsidRPr="00000000" w:rsidDel="00000000">
              <w:rPr>
                <w:rtl w:val="0"/>
              </w:rPr>
              <w:t xml:space="preserve"> un izdevumus 738 488 </w:t>
            </w:r>
            <w:r w:rsidR="00000000" w:rsidRPr="00000000" w:rsidDel="00000000">
              <w:rPr>
                <w:i w:val="1"/>
                <w:rtl w:val="0"/>
              </w:rPr>
              <w:t xml:space="preserve">euro </w:t>
            </w:r>
            <w:r w:rsidR="00000000" w:rsidRPr="00000000" w:rsidDel="00000000">
              <w:rPr>
                <w:rtl w:val="0"/>
              </w:rPr>
              <w:t xml:space="preserve">apmērā (tai skaitā 163 042 </w:t>
            </w:r>
            <w:r w:rsidR="00000000" w:rsidRPr="00000000" w:rsidDel="00000000">
              <w:rPr>
                <w:i w:val="1"/>
                <w:rtl w:val="0"/>
              </w:rPr>
              <w:t xml:space="preserve">euro</w:t>
            </w:r>
            <w:r w:rsidR="00000000" w:rsidRPr="00000000" w:rsidDel="00000000">
              <w:rPr>
                <w:rtl w:val="0"/>
              </w:rPr>
              <w:t xml:space="preserve"> no maksas pakalpojumiem un citu pašu ieņēmumu naudas līdzekļu atlikuma uz 2026.gada 1.janvāri) atbilstoši šā rīkojuma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apstiprināšanai tiek virzīts 2027.gada budžets, lūdzam attiecībā uz informāciju par naudas līdzekļu atlikumu no maksas pakalpojumiem un citu pašu ieņēmumiem vārdus un skaitļus "uz 2026.gada 1.janvāri" aizstāt ar vārdiem un skaitļiem "uz 2027.gada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Satiksmes ministrija ir izstrādājusi informatīvo ziņojumu “Par budžeta nefinansētu dzelzceļa nozares iestāžu – Valsts dzelzceļa tehniskās inspekcijas un Valsts dzelzceļa administrācijas – apvienošanu” (26-TA-1254), ar kuru plānots īstenot darbības, kas ietekmēs Valsts dzelzceļa administrācijas budžetu, lūdzam anotācijas 1.3. sadaļā sniegt informāciju par sagaidāmo rīcību saistībā ar minēto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26-TA-1770</w:t>
    </w:r>
    <w:r>
      <w:br/>
    </w:r>
    <w:r w:rsidR="00000000" w:rsidRPr="00000000" w:rsidDel="00000000">
      <w:rPr>
        <w:rtl w:val="0"/>
      </w:rPr>
      <w:t xml:space="preserve">Izdrukāts 13.08.2026.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26-TA-1770</w:t>
    </w:r>
    <w:r>
      <w:br/>
    </w:r>
    <w:r w:rsidR="00000000" w:rsidRPr="00000000" w:rsidDel="00000000">
      <w:rPr>
        <w:rtl w:val="0"/>
      </w:rPr>
      <w:t xml:space="preserve">Izdrukāts 13.08.2026.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Atzinumi_26-TA-1770.docx</dc:title>
</cp:coreProperties>
</file>

<file path=docProps/custom.xml><?xml version="1.0" encoding="utf-8"?>
<Properties xmlns="http://schemas.openxmlformats.org/officeDocument/2006/custom-properties" xmlns:vt="http://schemas.openxmlformats.org/officeDocument/2006/docPropsVTypes"/>
</file>