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Kriminālsodu izpildes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Maznodrošinātas personas, kuras atbrīvotas no brīvības atņemšanas iestādes, pašvaldības dome nodrošina ar dzīvojamo platību </w:t>
            </w:r>
            <w:r w:rsidR="00000000" w:rsidRPr="00000000" w:rsidDel="00000000">
              <w:rPr>
                <w:rtl w:val="0"/>
              </w:rPr>
              <w:t xml:space="preserve">likumā "Par palīdzību dzīvokļa jautājumu risināšanā"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"noteiktajā" ar vārdiem "noteiktajā gadījumā un", jo likuma "Par palīdzību dzīvokļa jautājumu risināšanā"  14. panta pirmās daļas 5. punktā ir noteikts gadījums, kad maznodrošinātai personai, kura atbrīvota no brīvības atņemšanas iestādes, tiek nodrošināta dzīvojamā telpa, kā arī tas ir tikai viens no gadījumiem, kad dzīvojamā telpa tiek nodrošināta pirmām kārtām, kā arī lūdzam aizstāt vārdu "platību" ar vārdu "telpu" atbilstoši likumā "Par palīdzību dzīvokļa jautājumu risināšanā" lietotajam terminam "dzīvojamā telpa".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25-TA-931</w:t>
    </w:r>
    <w:r>
      <w:br/>
    </w:r>
    <w:r w:rsidR="00000000" w:rsidRPr="00000000" w:rsidDel="00000000">
      <w:rPr>
        <w:rtl w:val="0"/>
      </w:rPr>
      <w:t xml:space="preserve">Izdrukāts 26.08.2025.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25-TA-931</w:t>
    </w:r>
    <w:r>
      <w:br/>
    </w:r>
    <w:r w:rsidR="00000000" w:rsidRPr="00000000" w:rsidDel="00000000">
      <w:rPr>
        <w:rtl w:val="0"/>
      </w:rPr>
      <w:t xml:space="preserve">Izdrukāts 26.08.2025.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Atzinumi_25-TA-931.docx</dc:title>
</cp:coreProperties>
</file>

<file path=docProps/custom.xml><?xml version="1.0" encoding="utf-8"?>
<Properties xmlns="http://schemas.openxmlformats.org/officeDocument/2006/custom-properties" xmlns:vt="http://schemas.openxmlformats.org/officeDocument/2006/docPropsVTypes"/>
</file>