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822 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169.4. digitalizē papīra formā saņemto klasificēto informāciju.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Projekts paredz papildināt Ministru kabineta 2023. gada 19. decembra noteikumu Nr. 822 "Valsts noslēpuma, Ziemeļatlantijas līguma organizācijas, Eiropas Savienības un ārvalstu institūciju klasificētās informācijas aizsardzības noteikumi" (turpmāk - noteikumi) 169. punktu ar jaunu 169.4. apakšpunktu, nosakot, ka institūcija izvērtē glabāto un reģistrēto klasificēto informāciju un digitalizē </w:t>
            </w:r>
            <w:r w:rsidR="00000000" w:rsidRPr="00000000" w:rsidDel="00000000">
              <w:rPr>
                <w:u w:val="single"/>
                <w:rtl w:val="0"/>
              </w:rPr>
              <w:t xml:space="preserve">papīra formā saņemto</w:t>
            </w:r>
            <w:r w:rsidR="00000000" w:rsidRPr="00000000" w:rsidDel="00000000">
              <w:rPr>
                <w:rtl w:val="0"/>
              </w:rPr>
              <w:t xml:space="preserve"> klasificēto informāciju. Tāpat projekts paredz papildināt noteikumus ar 171.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punktu un noteikt, ka institūcijai ir tiesības veikt </w:t>
            </w:r>
            <w:r w:rsidR="00000000" w:rsidRPr="00000000" w:rsidDel="00000000">
              <w:rPr>
                <w:u w:val="single"/>
                <w:rtl w:val="0"/>
              </w:rPr>
              <w:t xml:space="preserve">papīra formā sagatavoto un reģistrēto</w:t>
            </w:r>
            <w:r w:rsidR="00000000" w:rsidRPr="00000000" w:rsidDel="00000000">
              <w:rPr>
                <w:rtl w:val="0"/>
              </w:rPr>
              <w:t xml:space="preserve"> valsts noslēpumu saturošo dokumentu digitalizāciju, ievērojot attiecīgus noteikumus.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viennozīmīgi būtu skaidrs, kādi dokumenti ir digitalizējami - saņemtie, sagatavotie un/vai reģistrētie, izvērtēt minēto projekta regulējumu un nepieciešamības gadījumā attiecīgi precizēt 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Sproģe (IEM)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171.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 dokumentu digitizē formātā, kas ir piemērots elektroniska dokumenta ilglaicīgai glabāšanai (piemēram, PDF, PDF/A, JPEG, TIFF, PNG), ja iespējams, nodrošinot teksta atpazīšanas funkcionalitāti;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Aizstāt projekta 5. punktā ietvertajā noteikumu 171.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1. apakšpunktā vārdu "digitizē" ar vārdu "digitalizē".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Sproģe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16.03.2026.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26-TA-512</w:t>
    </w:r>
    <w:r>
      <w:br/>
    </w:r>
    <w:r w:rsidR="00000000" w:rsidRPr="00000000" w:rsidDel="00000000">
      <w:rPr>
        <w:rtl w:val="0"/>
      </w:rPr>
      <w:t xml:space="preserve">Izdrukāts 16.03.2026.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