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 Regula 269-2014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 Regula 833-2014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 Regula 208-2014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 Regula 692-2014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 Regula 765-2006-tabula - kompetentas iestades par iznemumiem)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konceptuāli atbalsta konceptuālajā ziņojumā izteikto piedāvājumu izveidot koleģiālu institūciju Ārlietu ministrijas ietvaros lēmumu pieņemšanai par izņēmumu piemērošanu sankciju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jautājuma steidzamību un nepieciešamību pēc iespējas ātrāk noteikt skaidru institucionālo mehānismu izņēmumu piemērošanai sankciju izpildē, lūdzam MK rīkojumā noteikt Ārlietu ministrijai termiņu grozījumu Starptautisko un Latvijas Republikas nacionālo sankciju likumā iesniegšanai izskatīšanai Ministru kabinetā – </w:t>
            </w:r>
            <w:r w:rsidR="00000000" w:rsidRPr="00000000" w:rsidDel="00000000">
              <w:rPr>
                <w:b w:val="1"/>
                <w:rtl w:val="0"/>
              </w:rPr>
              <w:t xml:space="preserve">2023.gada. 28.februāris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sagatavot un ārlietu ministram normatīvajos aktos noteiktajā kārtībā līdz 2023.gada 28.februārim iesniegt izskatīšanai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Cirsis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atbalstāms rīkojuma projekta 3.punktā ietvertais noteikums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r w:rsidR="00000000" w:rsidRPr="00000000" w:rsidDel="00000000">
              <w:rPr>
                <w:rtl w:val="0"/>
              </w:rPr>
              <w:t xml:space="preserve">. Lai gan atbilstīgajās Eiropas Savienības regulās par ierobežojošajiem pasākumiem ir paredzētas dalībvalstu kompetento iestāžu tiesības piemērot izņēmumus sankciju izpildē un regulas ir tieši piemērojamas, minētais apstāklis neizslēdz to, ka Latvijas Republikas normatīvajos aktos ir jābūt noteiktām konkrētām kompetentajām iestādēm lēmumu par izņēmumu piemērošanu pieņemšanā, kā arī jāparedz šāda lēmuma tiesiskais statuss, tā apstrīdēšanas/pārsūdzēšanas kārtība. Minētais izriet no Administratīvā procesa likuma 11.pantā nostiprinātā likuma atrunas principa -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Tādējādi konkrētas kompetentās iestādes un kompetenču sadalījums ir nosakāmas ar likumu, nevis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konceptuālajā ziņojumā norādītajam, ka Sankciju likuma 13.pantā ietvertais “kompetento iestāžu” uzskaitījums un šo iestāžu funkcijas sankciju izpildes nodrošināšanai, kas papildināts ar 2018 un 2019.gada grozījumiem Sankciju likumā, nav uzskatāms par kompetento iestāžu, kas pieņemtu lēmumus par izņēmumiem no ES līmenī noteiktajām sankcijām, sarakstu.  Var piekrist tam, ka Sankciju likuma 13.pants nav Sankciju likuma 10.panta speciālā norma, tomēr, sistēmiski interpretējot, ir uzskatāms, ka tieši 10.panta regulējums ir uzskatāms par speciālo regulējumu iepretim likuma 13.panta pirmās daļas regulējumam, jo reglamentē sankciju izpildes kompetences šaurāku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likuma 1.panta 3.punktā ir ietverta kompetentās institūcijas definīcija — publiskas personas institūcija vai cita institūcija, kura atbilstoši tai normatīvajos aktos noteiktajai kompetencei ir atbildīga par starptautisko vai nacionālo sankciju izpildi, tās uzraudzību vai kontroli. Likuma 10.panta pirmajā daļā ir noteikts, ka ja starptautiskās vai nacionālās sankcijas paredz noteiktus izņēmuma gadījumus sankciju izpildē, kompetentā institūcija pēc sankciju subjekta lūguma var pieņemt lēmumu par šādu izņēmumu piemērošanu sankciju subjektam. Savukārt likuma 13.panta pirmajā daļā ir noteikts, ka kompetentās institūcijas veic visas tās darbības, kas nepieciešamas, lai nodrošinātu starptautisko un nacionālo sankciju izpildi. Savukārt minētā panta turpmākās daļas secīgi papildina šī panta pirmās daļas regulējumu, identificējot noteiktas kompetentās institūcijas un to kompetenci. Tādējādi likuma 10.panta tiesiskā regulējuma speciālo raksturu iepretim likuma 13.panta regulējumam raksturo pazīme, ka izņēmuma gadījumi per-se ietilpst sankciju izpildes tvērumā un var tikt piemēroti sankciju izpildes stadijā, par ko, savukārt, atbildīgas ir likuma 13.pantā noteiktās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patlaban ne Zemkopības ministrijai, ne tās padotībā esošajām iestādēm nav ar ārēju normatīvo aktu noteiktas kompetences izņēmumu piemērošanā sankciju izpildē un šāda kompetence ir nosakāma tikai ar likumu, jo īpaši attiecībā uz privātpersonai nelabvēlīga administratīvā akta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Cirsis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 kompetento iestāžu, koleģiālas institūcijas Ārlietu ministrijas paspārnē un Latvijas Bankas,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vārdu "paspārnē" ar terminu, kas juridiski precīzāk atspoguļotu faktu, ka koleģiālā institūcija darbojas Ārlietu ministrijas ietvaros un ietver ministriju un citu iestāžu deleģētos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 kompetento iestāžu, koleģiālas institūcijas Ārlietu ministrijas ietvaros un Latvijas Bankas, noteikšanu izņēmumu piemērošanai sankciju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Cirsis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16.12.2022.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16.12.2022.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