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1.4.1. specifiskā atbalsta mērķa “Uzlabot digitālo savienojamību” 1.4.1.4. pasākuma "Vienotā kiberdrošības infrastruktūra”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08.11.2023.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08.11.2023.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