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Pakalpojumu saņēmējs, saņemot Pakalpojumus, nodrošina, ka tā rīcībā ir atbilstoša materiāltehniskā bāze, kas nepieciešama šo noteikumu 16. un 32. punktā minēto procesu īstenošanai.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noteikumu projekta 18. punktu pakalpojuma saņēmēji ir atbildīgi par atbilstību tiesību aktiem un Grāmatvedības uzskaites procesu aprakstos noteiktā kārtībā iesniedz grāmatvedības uzskaites pakalpojuma nodrošināšanai nepieciešamos dokumentus vai datus, tad Centrālā statistikas pārvaldes ieskatos šādu atbildību nevar uzņemties vienkārši lietveži vai uzskaitveži. Lai pilnībā nodrošinātu grāmatvedības uzskaites un personāla lietvedības procesu veiksmīgu īstenošanu, ir būtiski iekļaut cilvēkresursus materiāltehniskās bāzes definīcijā. Tāpēc lūdzam papildināt anotācijas aprakstā par materiāltehnisko bāzi arī informāciju par pakalpojumu saņēmēju cilvēkresursiem atbilstoši 18. punktā noteiktajam atbildības apjomam.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Sistēmā izveidotos grāmatvedības uzskaites un personāla dokumentus un datus glabā Valsts kase. Savukārt ar Pakalpojumiem saistītās lietas papīra formā un ārpus Sistēmas veidotos elektroniskos dokumentus kārto un glabā Pakalpojuma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salīdzinoši plašs skaidrojums par lietu un lietu nomenklatūras veidošanas un glabāšanas kārtību. Tomēr nav skaidrs, kā tiks glabātas un, jo īpaši, kā tiks nodotas arhīvā personu lietas, kuras uzsāktas veidot gan papīrā, gan elektroniski (dažādās sistēmās) pirms 2025. gada 1. janvāra un kuras turpināsies pēc šī datuma, taču kādā brīdī nākotnē tās vajadzēs nodot iestādes un valsts arhīvā. Lūdzam anotācijā skaidrot lietu arhivēšanas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kase ar Pakalpojumu sniegšanu saistīto informāciju izpauž un konsultatīvu atbalstu sniedz tikai šo noteikumu 7. punktā minētajā aprakstā norādītajiem atbalsta sistēmas lietotājiem, saziņu organizējot atbalsta sistēmā Valsts kases tīmekļvietnē publicētajā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14. un 42. punkta kontekstā lūdz papildināt anotāciju ar informāciju par to, vai pakalpojuma saņēmēji Personāla lietvedības sistēmas lietošanas vajadzībām varēs papildus iepirkt konsultāciju pakalpojumus no Sistēmas izstrādātāja.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kase grāmatvedības uzskaites pakalpojumu sniedz saskaņā ar šiem noteikumiem un Valsts kases izstrādātajiem grāmatvedības uzskaites procesu aprakstiem (turpmāk – Grāmatvedības uzskaites procesu apraksti), kas nosaka kārtību un procesus, kādā Valsts kase un Pakalpojumu saņēmējs sadarbojas, lai nodrošinātu pakalpojumu.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16. 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uzskaites procesu aprakstos Valsts kase iekļauj arī informāciju par pakalpojuma saņēmēja informācijas sistēmu un Sistēmas sasaisti grāmatvedības uzskaites dimensiju pielietojumā pakalpojuma saņēmēja projektu un vispārējās darbības efektivitātes mērījumu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Geņa Dreimane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Pakalpojumu saņēmējs, sadarbojoties ar Valsts kasi, sagatavo un iesniedz pilnvarojumu Valsts kases atbildīgajam nodarbinātajam piekļuvei Centrālās statistikas pārvaldes elektroniskā datu vākšanas sistēmai un Valsts ieņēmumu dienesta Elektroniskās deklarēšanas sistēmai (loma – tiesību pārvaldnieks), kā arī pilnvarojumu citu institūciju informācijas sistēmām, ja tas nepieciešams Pakalpojumu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(CSP) uzskata, ka administratīvā sloga mazināšanas nolūkā, lai racionāli izmantotu resursus, nepieciešams noteikumu projektu papildināt ar jaunu punktu, no 27. punkta svītrojot tekstus par CSP, kas noteiktu, ka Valsts kasei ir pilnvarojums iesniegt CSP Pakalpojuma saņēmēja datus, kas nepieciešami oficiālās statistikas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noteikumiem Pakalpojuma saņēmējs pilnvaro Valsts kasi sniegt Centrālajai statistikas pārvaldei Pakalpojuma saņēmēja datus, kas nepieciešami oficiālas statistikas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kasei ir tiesības uzraudzīt Personāla lietvedības informācijas sistēmas pakalpojuma lietošanas atbilstību Personāla lietvedības procesu aprakstam un atbalsta sistēmā informēt Pakalpojumu saņēmēju par konstatētajām neatbilstībām. Pakalpojumu saņēmējs izvērtē no Valsts kases saņemto informāciju un rīkojas saskaņā ar Valsts kases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33.punkts paredz, ka rīcība ir iespējama tikai saskaņā ar Valsts kases norādījumiem, lūgums resursu taupības nolūkos atbrīvot Pakalpojuma saņēmēju no nepieciešamības veikt izvērtējumu, kuram pēc būtības nav nozīmes. Noteikumu esošajā redakcijā lietderīgāk noteikt, ka Valsts kasei ir tiesības uzraudzīt Personāla lietvedības informācijas sistēmas pakalpojuma lietošanas atbilstību Personāla lietvedības procesu aprakstam, un atbalsta sistēmā informē Pakalpojumu saņēmēju par konstatētajām neatbilstībām, kuras jānovērš saskaņā ar Valsts kases norādījumiem.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Sniedzot Pakalpojumus Valsts kase regulas 2016/679 izpratnē ir apstrādātājs, kas izpilda Vienoto pakalpojumu saņēmēja kā pārziņa iesniegto un saņemto fizisko personu datu apstrādi tikai tādā apmērā, kāds nepieciešams finanšu informācijas aprites, grāmatvedības uzskaites un personāla lietvedības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lūdz 51. punktā papildināt ar tekstu, ka pakalpojumu saņēmēju sniegto fizisko personu datu apstrāde notiek arī tādā apmērā, kāds nepieciešams oficiālās statistikas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Sniedzot Pakalpojumus Valsts kase regulas 2016/679 izpratnē ir apstrādātājs, kas izpilda Vienoto pakalpojumu saņēmēja kā pārziņa iesniegto un saņemto fizisko personu datu apstrādi tikai tādā apmērā, kāds nepieciešams finanšu informācijas aprites, grāmatvedības uzskaites, personāla lietvedības  </w:t>
            </w:r>
            <w:r w:rsidR="00000000" w:rsidRPr="00000000" w:rsidDel="00000000">
              <w:rPr>
                <w:b w:val="1"/>
                <w:u w:val="single"/>
                <w:rtl w:val="0"/>
              </w:rPr>
              <w:t xml:space="preserve">un oficiālās statistikas</w:t>
            </w:r>
            <w:r w:rsidR="00000000" w:rsidRPr="00000000" w:rsidDel="00000000">
              <w:rPr>
                <w:rtl w:val="0"/>
              </w:rPr>
              <w:t xml:space="preserve">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sadaļā “Risinājumu apraksts”  aiz teksta “Noteikumu projekta 16. punktā noteikts, ka Valsts kase izstrādās grāmatvedības uzskaites procesu aprakstus (turpmāk – Grāmatvedības uzskaites procesu apraksti), kuros tiks  noteikta kārtība un procesi, kādā Valsts kase un Pakalpojumu saņēmēji sadarbojas, lai nodrošinātu grāmatvedības uzskaites pakalpojumu – nodrošinot ilgtermiņa nefinanšu aktīvu un krājumu uzskaiti, finanšu aktīvu uzskaiti, saistību un izdevumu uzskaiti, prasību un ieņēmumu uzskaiti un finanšu pārskatu sagatavošanu.”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grāmatvedības uzskaites procesu aprakstā iekļauj Centrālās statistikas pārvaldes grāmatvedības uzskaites atšķirības, kas saistīts ar iestādes ieviesto darba laika uzskaites sistēmu un darba laika uzskaites dokumentu plūsmu un dimensiju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Geņa Dreimane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Pakalpojumu saņēmējs, sadarbojoties ar Valsts kasi, sagatavo un iesniedz pilnvarojumu Valsts kases atbildīgajam nodarbinātajam piekļuvei Centrālās statistikas pārvaldes elektroniskā datu vākšanas sistēmai un Valsts ieņēmumu dienesta Elektroniskās deklarēšanas sistēmai (loma – tiesību pārvaldnieks), kā arī pilnvarojumu citu institūciju informācijas sistēmām, ja tas nepieciešams Pakalpojumu sniegšanai.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lūdz sniegt piemērus un skaidrot anotācijā 27. punktā noteikto, ka Pakalpojuma saņēmējs pilnvaro Valsts kasi piekļūt citu institūciju informācijas sistēmām. Jo īpaši lūdzam skaidrot šīs darbības nepieciešamību attiecībā uz valsts tiešās pārvaldes iestāžu amatpersonu (darbinieku) atlīdzības un personu uzskaites sistēmu (datubāzi). Kā plānota informācijas nodošana šai sistēmai, kas ir daļēji automatizēts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Saule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Valsts kase Pakalpojumus sniedz elektroniski, izmantojot Sistēmu un tās Pašapkalpošanās portālu, šajos noteikumos un citos saistītajos tiesību aktos noteiktajā kārtībā. Pašapkalpošanās portāls ir uz tīmekļa tehnoloģijām balstīta Sistēmas saskarne, ko izmanto pašapkalpošanās darbību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pēc iespējas norādīt, kādi ir citi saistītie tiesību akti, lai pēc iespējas izvairītos no situācijām, kurās nav viennozīmīgi skaidrs vai konkrētā tiesību akta norma ir vai nav uzskatāma par saistošu.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anotāciju, norādot konkrētus aprēķinus un/vai izvērtējumu resursu ietaupījumam, jo šobrīd anotācijā ir tikai norādes uz apjomīgiem resursu tēriņiem, kurus varētu optimizēt, taču nav konkrētu datu apgalvojumu pamatojumam.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7.1. punktā norādītas 15 iesaistītās institūcijas, 7.4.punktā korekti būtu norādīt ietekmi uz visām iesaistītajām institūcijām, ne tikai vienu Valsts kasi.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