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 (turpmāk - Slimnīca) aicina paredzēt papildu finansējumu, lai Slimnīca kā paaugstinātās drošības kategorijas (A) informācijas sistēmu īpašnieks varētu šīs sistēmas  izvietot drošā datu centrā pie sevis (kas prasa regulārus auditoru atzinumus un līdz ar to regulārus papildus izdevumus) vai, alternatīvi, nodrošināt šo pakalpojumu iegādi ārpakalpojuma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27.03.2025. 11.15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27.03.2025. 11.15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