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F5F0F" w:rsidR="00B66F77" w:rsidP="00F72564" w:rsidRDefault="001F5F0F">
      <w:pPr>
        <w:spacing w:after="0" w:line="240" w:lineRule="auto"/>
        <w:rPr>
          <w:rFonts w:ascii="Times New Roman" w:hAnsi="Times New Roman"/>
          <w:b/>
          <w:sz w:val="28"/>
          <w:szCs w:val="28"/>
        </w:rPr>
      </w:pPr>
      <w:r w:rsidRPr="001F5F0F">
        <w:rPr>
          <w:rFonts w:ascii="Times New Roman" w:hAnsi="Times New Roman"/>
          <w:b/>
          <w:sz w:val="28"/>
          <w:szCs w:val="28"/>
        </w:rPr>
        <w:t>12.02.2018. Nr.1-9.1/170</w:t>
      </w:r>
    </w:p>
    <w:p w:rsidR="00F72564" w:rsidP="00F72564" w:rsidRDefault="00D3780A">
      <w:pPr>
        <w:spacing w:after="0" w:line="240" w:lineRule="auto"/>
        <w:rPr>
          <w:rFonts w:ascii="Times New Roman" w:hAnsi="Times New Roman"/>
          <w:sz w:val="26"/>
          <w:szCs w:val="26"/>
        </w:rPr>
      </w:pPr>
      <w:r w:rsidRPr="00F72564">
        <w:rPr>
          <w:rFonts w:ascii="Times New Roman" w:hAnsi="Times New Roman"/>
          <w:sz w:val="26"/>
          <w:szCs w:val="26"/>
        </w:rPr>
        <w:t xml:space="preserve">Uz </w:t>
      </w:r>
      <w:r w:rsidRPr="00F72564" w:rsidR="00EC2772">
        <w:rPr>
          <w:rFonts w:ascii="Times New Roman" w:hAnsi="Times New Roman"/>
          <w:sz w:val="26"/>
          <w:szCs w:val="26"/>
        </w:rPr>
        <w:t>18.01.2018.</w:t>
      </w:r>
      <w:r w:rsidRPr="00F72564">
        <w:rPr>
          <w:rFonts w:ascii="Times New Roman" w:hAnsi="Times New Roman"/>
          <w:sz w:val="26"/>
          <w:szCs w:val="26"/>
        </w:rPr>
        <w:t xml:space="preserve"> </w:t>
      </w:r>
      <w:r w:rsidRPr="00F72564" w:rsidR="00EC2772">
        <w:rPr>
          <w:rFonts w:ascii="Times New Roman" w:hAnsi="Times New Roman"/>
          <w:sz w:val="26"/>
          <w:szCs w:val="26"/>
        </w:rPr>
        <w:t>VS-38</w:t>
      </w:r>
      <w:r w:rsidRPr="00F72564" w:rsidR="00F32A18">
        <w:rPr>
          <w:rFonts w:ascii="Times New Roman" w:hAnsi="Times New Roman"/>
          <w:sz w:val="26"/>
          <w:szCs w:val="26"/>
        </w:rPr>
        <w:t xml:space="preserve"> (prot. </w:t>
      </w:r>
      <w:r w:rsidRPr="00F72564">
        <w:rPr>
          <w:rFonts w:ascii="Times New Roman" w:hAnsi="Times New Roman"/>
          <w:sz w:val="26"/>
          <w:szCs w:val="26"/>
        </w:rPr>
        <w:t>Nr.</w:t>
      </w:r>
      <w:r w:rsidRPr="00F72564" w:rsidR="001B55A2">
        <w:rPr>
          <w:rFonts w:ascii="Times New Roman" w:hAnsi="Times New Roman"/>
          <w:sz w:val="26"/>
          <w:szCs w:val="26"/>
        </w:rPr>
        <w:t> </w:t>
      </w:r>
      <w:r w:rsidRPr="00F72564" w:rsidR="00EC2772">
        <w:rPr>
          <w:rFonts w:ascii="Times New Roman" w:hAnsi="Times New Roman"/>
          <w:sz w:val="26"/>
          <w:szCs w:val="26"/>
        </w:rPr>
        <w:t>3 13</w:t>
      </w:r>
      <w:r w:rsidRPr="00F72564">
        <w:rPr>
          <w:rFonts w:ascii="Times New Roman" w:hAnsi="Times New Roman"/>
          <w:sz w:val="26"/>
          <w:szCs w:val="26"/>
        </w:rPr>
        <w:t>. §)</w:t>
      </w:r>
    </w:p>
    <w:p w:rsidRPr="00F72564" w:rsidR="00F72564" w:rsidP="00F72564" w:rsidRDefault="00F72564">
      <w:pPr>
        <w:spacing w:after="0" w:line="240" w:lineRule="auto"/>
        <w:rPr>
          <w:rFonts w:ascii="Times New Roman" w:hAnsi="Times New Roman"/>
          <w:sz w:val="26"/>
          <w:szCs w:val="26"/>
        </w:rPr>
      </w:pPr>
    </w:p>
    <w:p w:rsidR="00D3780A" w:rsidP="000950D8" w:rsidRDefault="00EC2772">
      <w:pPr>
        <w:spacing w:after="0" w:line="240" w:lineRule="auto"/>
        <w:ind w:right="-2"/>
        <w:jc w:val="right"/>
        <w:rPr>
          <w:rFonts w:ascii="Times New Roman" w:hAnsi="Times New Roman"/>
          <w:b/>
          <w:sz w:val="26"/>
          <w:szCs w:val="26"/>
          <w:lang w:eastAsia="lv-LV"/>
        </w:rPr>
      </w:pPr>
      <w:r w:rsidRPr="00F72564">
        <w:rPr>
          <w:rFonts w:ascii="Times New Roman" w:hAnsi="Times New Roman"/>
          <w:b/>
          <w:sz w:val="26"/>
          <w:szCs w:val="26"/>
          <w:lang w:eastAsia="lv-LV"/>
        </w:rPr>
        <w:t>Kultūras ministrijai</w:t>
      </w:r>
    </w:p>
    <w:p w:rsidR="00E033F1" w:rsidP="004A1361" w:rsidRDefault="00E033F1">
      <w:pPr>
        <w:tabs>
          <w:tab w:val="left" w:pos="5103"/>
        </w:tabs>
        <w:spacing w:after="0" w:line="240" w:lineRule="auto"/>
        <w:ind w:right="3982"/>
        <w:jc w:val="both"/>
        <w:rPr>
          <w:rFonts w:ascii="Times New Roman" w:hAnsi="Times New Roman"/>
          <w:i/>
          <w:sz w:val="26"/>
          <w:szCs w:val="26"/>
          <w:lang w:eastAsia="lv-LV"/>
        </w:rPr>
      </w:pPr>
      <w:bookmarkStart w:name="_GoBack" w:id="0"/>
      <w:bookmarkEnd w:id="0"/>
    </w:p>
    <w:p w:rsidRPr="00F72564" w:rsidR="00F72564" w:rsidP="004A1361" w:rsidRDefault="00F72564">
      <w:pPr>
        <w:tabs>
          <w:tab w:val="left" w:pos="5103"/>
        </w:tabs>
        <w:spacing w:after="0" w:line="240" w:lineRule="auto"/>
        <w:ind w:right="3982"/>
        <w:jc w:val="both"/>
        <w:rPr>
          <w:rFonts w:ascii="Times New Roman" w:hAnsi="Times New Roman"/>
          <w:i/>
          <w:sz w:val="26"/>
          <w:szCs w:val="26"/>
          <w:lang w:eastAsia="lv-LV"/>
        </w:rPr>
      </w:pPr>
    </w:p>
    <w:p w:rsidRPr="00F72564" w:rsidR="00EC2772" w:rsidP="005668B2" w:rsidRDefault="00D3780A">
      <w:pPr>
        <w:spacing w:after="0" w:line="240" w:lineRule="auto"/>
        <w:ind w:right="4549"/>
        <w:jc w:val="both"/>
        <w:rPr>
          <w:rFonts w:ascii="Times New Roman" w:hAnsi="Times New Roman"/>
          <w:i/>
          <w:sz w:val="24"/>
          <w:szCs w:val="24"/>
        </w:rPr>
      </w:pPr>
      <w:r w:rsidRPr="00F72564">
        <w:rPr>
          <w:rFonts w:ascii="Times New Roman" w:hAnsi="Times New Roman"/>
          <w:bCs/>
          <w:i/>
          <w:sz w:val="24"/>
          <w:szCs w:val="24"/>
        </w:rPr>
        <w:t xml:space="preserve">Atzinums par Ministru kabineta </w:t>
      </w:r>
      <w:bookmarkStart w:name="OLE_LINK5" w:id="1"/>
      <w:bookmarkStart w:name="OLE_LINK6" w:id="2"/>
      <w:r w:rsidRPr="00F72564" w:rsidR="007C4A24">
        <w:rPr>
          <w:rFonts w:ascii="Times New Roman" w:hAnsi="Times New Roman"/>
          <w:bCs/>
          <w:i/>
          <w:sz w:val="24"/>
          <w:szCs w:val="24"/>
        </w:rPr>
        <w:t xml:space="preserve">noteikumu projektu </w:t>
      </w:r>
      <w:r w:rsidRPr="00F72564" w:rsidR="00EC3E8F">
        <w:rPr>
          <w:rFonts w:ascii="Times New Roman" w:hAnsi="Times New Roman"/>
          <w:bCs/>
          <w:i/>
          <w:sz w:val="24"/>
          <w:szCs w:val="24"/>
        </w:rPr>
        <w:t>"</w:t>
      </w:r>
      <w:bookmarkEnd w:id="1"/>
      <w:bookmarkEnd w:id="2"/>
      <w:r w:rsidRPr="00F72564" w:rsidR="00BC58D3">
        <w:rPr>
          <w:rFonts w:ascii="Times New Roman" w:hAnsi="Times New Roman"/>
          <w:i/>
          <w:sz w:val="24"/>
          <w:szCs w:val="24"/>
        </w:rPr>
        <w:t>Grozījumi Ministru kabineta 2003. gada 26.</w:t>
      </w:r>
      <w:r w:rsidRPr="00F72564" w:rsidR="00B77B98">
        <w:rPr>
          <w:rFonts w:ascii="Times New Roman" w:hAnsi="Times New Roman"/>
          <w:i/>
          <w:sz w:val="24"/>
          <w:szCs w:val="24"/>
        </w:rPr>
        <w:t> </w:t>
      </w:r>
      <w:r w:rsidRPr="00F72564" w:rsidR="00BC58D3">
        <w:rPr>
          <w:rFonts w:ascii="Times New Roman" w:hAnsi="Times New Roman"/>
          <w:i/>
          <w:sz w:val="24"/>
          <w:szCs w:val="24"/>
        </w:rPr>
        <w:t>augusta noteikumos Nr.</w:t>
      </w:r>
      <w:r w:rsidRPr="00F72564" w:rsidR="00B77B98">
        <w:rPr>
          <w:rFonts w:ascii="Times New Roman" w:hAnsi="Times New Roman"/>
          <w:i/>
          <w:sz w:val="24"/>
          <w:szCs w:val="24"/>
        </w:rPr>
        <w:t> </w:t>
      </w:r>
      <w:r w:rsidRPr="00F72564" w:rsidR="00BC58D3">
        <w:rPr>
          <w:rFonts w:ascii="Times New Roman" w:hAnsi="Times New Roman"/>
          <w:i/>
          <w:sz w:val="24"/>
          <w:szCs w:val="24"/>
        </w:rPr>
        <w:t xml:space="preserve">474 </w:t>
      </w:r>
      <w:r w:rsidRPr="00F72564" w:rsidR="00B77B98">
        <w:rPr>
          <w:rFonts w:ascii="Times New Roman" w:hAnsi="Times New Roman"/>
          <w:bCs/>
          <w:i/>
          <w:sz w:val="24"/>
          <w:szCs w:val="24"/>
        </w:rPr>
        <w:t>"</w:t>
      </w:r>
      <w:r w:rsidRPr="00F72564" w:rsidR="00BC58D3">
        <w:rPr>
          <w:rFonts w:ascii="Times New Roman" w:hAnsi="Times New Roman"/>
          <w:i/>
          <w:sz w:val="24"/>
          <w:szCs w:val="24"/>
        </w:rPr>
        <w:t xml:space="preserve">Noteikumi par kultūras </w:t>
      </w:r>
      <w:bookmarkStart w:name="OLE_LINK1" w:id="3"/>
      <w:r w:rsidRPr="00F72564" w:rsidR="00BC58D3">
        <w:rPr>
          <w:rFonts w:ascii="Times New Roman" w:hAnsi="Times New Roman"/>
          <w:i/>
          <w:sz w:val="24"/>
          <w:szCs w:val="24"/>
        </w:rPr>
        <w:t>pieminekļu uzskaiti, aizsardzību</w:t>
      </w:r>
      <w:bookmarkEnd w:id="3"/>
      <w:r w:rsidRPr="00F72564" w:rsidR="00BC58D3">
        <w:rPr>
          <w:rFonts w:ascii="Times New Roman" w:hAnsi="Times New Roman"/>
          <w:i/>
          <w:sz w:val="24"/>
          <w:szCs w:val="24"/>
        </w:rPr>
        <w:t>, izmantošanu, restaurāciju un vidi degradējoša objekta statusa piešķiršanu</w:t>
      </w:r>
      <w:r w:rsidRPr="00F72564" w:rsidR="00EC3E8F">
        <w:rPr>
          <w:rFonts w:ascii="Times New Roman" w:hAnsi="Times New Roman"/>
          <w:i/>
          <w:sz w:val="24"/>
          <w:szCs w:val="24"/>
        </w:rPr>
        <w:t>"</w:t>
      </w:r>
      <w:r w:rsidRPr="00F72564" w:rsidR="004A1361">
        <w:rPr>
          <w:rFonts w:ascii="Times New Roman" w:hAnsi="Times New Roman"/>
          <w:i/>
          <w:sz w:val="24"/>
          <w:szCs w:val="24"/>
        </w:rPr>
        <w:t>"</w:t>
      </w:r>
    </w:p>
    <w:p w:rsidRPr="00F72564" w:rsidR="00EC2772" w:rsidP="00EC2772" w:rsidRDefault="00EC2772">
      <w:pPr>
        <w:tabs>
          <w:tab w:val="left" w:pos="5103"/>
        </w:tabs>
        <w:spacing w:after="0" w:line="240" w:lineRule="auto"/>
        <w:ind w:right="3982"/>
        <w:jc w:val="both"/>
        <w:rPr>
          <w:rFonts w:ascii="Times New Roman" w:hAnsi="Times New Roman"/>
          <w:i/>
          <w:sz w:val="26"/>
          <w:szCs w:val="26"/>
        </w:rPr>
      </w:pPr>
    </w:p>
    <w:p w:rsidRPr="00F72564" w:rsidR="00E050E1" w:rsidP="00E050E1" w:rsidRDefault="00EC2772">
      <w:pPr>
        <w:tabs>
          <w:tab w:val="left" w:pos="993"/>
        </w:tabs>
        <w:adjustRightInd w:val="0"/>
        <w:spacing w:after="0" w:line="240" w:lineRule="auto"/>
        <w:ind w:firstLine="709"/>
        <w:jc w:val="both"/>
        <w:textAlignment w:val="baseline"/>
        <w:rPr>
          <w:rFonts w:ascii="Times New Roman" w:hAnsi="Times New Roman"/>
          <w:sz w:val="26"/>
          <w:szCs w:val="26"/>
        </w:rPr>
      </w:pPr>
      <w:r w:rsidRPr="00F72564">
        <w:rPr>
          <w:rFonts w:ascii="Times New Roman" w:hAnsi="Times New Roman"/>
          <w:sz w:val="26"/>
          <w:szCs w:val="26"/>
          <w:lang w:eastAsia="lv-LV"/>
        </w:rPr>
        <w:tab/>
      </w:r>
      <w:r w:rsidRPr="00F72564" w:rsidR="00D3780A">
        <w:rPr>
          <w:rFonts w:ascii="Times New Roman" w:hAnsi="Times New Roman"/>
          <w:sz w:val="26"/>
          <w:szCs w:val="26"/>
          <w:lang w:eastAsia="lv-LV"/>
        </w:rPr>
        <w:t xml:space="preserve">Tieslietu ministrija ir izskatījusi </w:t>
      </w:r>
      <w:r w:rsidRPr="00F72564" w:rsidR="00B77B98">
        <w:rPr>
          <w:rFonts w:ascii="Times New Roman" w:hAnsi="Times New Roman"/>
          <w:sz w:val="26"/>
          <w:szCs w:val="26"/>
          <w:lang w:eastAsia="lv-LV"/>
        </w:rPr>
        <w:t>Kultūras ministrijas</w:t>
      </w:r>
      <w:r w:rsidRPr="00F72564" w:rsidR="00D3780A">
        <w:rPr>
          <w:rFonts w:ascii="Times New Roman" w:hAnsi="Times New Roman"/>
          <w:sz w:val="26"/>
          <w:szCs w:val="26"/>
          <w:lang w:eastAsia="lv-LV"/>
        </w:rPr>
        <w:t xml:space="preserve"> </w:t>
      </w:r>
      <w:r w:rsidRPr="00F72564" w:rsidR="00D3780A">
        <w:rPr>
          <w:rFonts w:ascii="Times New Roman" w:hAnsi="Times New Roman"/>
          <w:sz w:val="26"/>
          <w:szCs w:val="26"/>
        </w:rPr>
        <w:t>izstrādāto</w:t>
      </w:r>
      <w:r w:rsidRPr="00F72564" w:rsidR="00D3780A">
        <w:rPr>
          <w:rFonts w:ascii="Times New Roman" w:hAnsi="Times New Roman"/>
          <w:sz w:val="26"/>
          <w:szCs w:val="26"/>
          <w:lang w:eastAsia="lv-LV"/>
        </w:rPr>
        <w:t xml:space="preserve"> </w:t>
      </w:r>
      <w:r w:rsidRPr="00F72564" w:rsidR="003C7FBE">
        <w:rPr>
          <w:rFonts w:ascii="Times New Roman" w:hAnsi="Times New Roman"/>
          <w:bCs/>
          <w:sz w:val="26"/>
          <w:szCs w:val="26"/>
        </w:rPr>
        <w:t xml:space="preserve">Ministru kabineta </w:t>
      </w:r>
      <w:r w:rsidRPr="00F72564" w:rsidR="00E003D4">
        <w:rPr>
          <w:rFonts w:ascii="Times New Roman" w:hAnsi="Times New Roman"/>
          <w:bCs/>
          <w:sz w:val="26"/>
          <w:szCs w:val="26"/>
        </w:rPr>
        <w:t>noteikumu</w:t>
      </w:r>
      <w:r w:rsidRPr="00F72564" w:rsidR="002640B3">
        <w:rPr>
          <w:rFonts w:ascii="Times New Roman" w:hAnsi="Times New Roman"/>
          <w:bCs/>
          <w:sz w:val="26"/>
          <w:szCs w:val="26"/>
        </w:rPr>
        <w:t xml:space="preserve"> pro</w:t>
      </w:r>
      <w:r w:rsidRPr="00F72564" w:rsidR="004D49E6">
        <w:rPr>
          <w:rFonts w:ascii="Times New Roman" w:hAnsi="Times New Roman"/>
          <w:bCs/>
          <w:sz w:val="26"/>
          <w:szCs w:val="26"/>
        </w:rPr>
        <w:t>je</w:t>
      </w:r>
      <w:r w:rsidRPr="00F72564" w:rsidR="002640B3">
        <w:rPr>
          <w:rFonts w:ascii="Times New Roman" w:hAnsi="Times New Roman"/>
          <w:bCs/>
          <w:sz w:val="26"/>
          <w:szCs w:val="26"/>
        </w:rPr>
        <w:t>ktu</w:t>
      </w:r>
      <w:r w:rsidRPr="00F72564" w:rsidR="003C7FBE">
        <w:rPr>
          <w:rFonts w:ascii="Times New Roman" w:hAnsi="Times New Roman"/>
          <w:bCs/>
          <w:sz w:val="26"/>
          <w:szCs w:val="26"/>
        </w:rPr>
        <w:t xml:space="preserve"> </w:t>
      </w:r>
      <w:r w:rsidRPr="00F72564" w:rsidR="00EC3E8F">
        <w:rPr>
          <w:rFonts w:ascii="Times New Roman" w:hAnsi="Times New Roman"/>
          <w:bCs/>
          <w:sz w:val="26"/>
          <w:szCs w:val="26"/>
        </w:rPr>
        <w:t>"</w:t>
      </w:r>
      <w:r w:rsidRPr="00F72564" w:rsidR="00B77B98">
        <w:rPr>
          <w:rFonts w:ascii="Times New Roman" w:hAnsi="Times New Roman"/>
          <w:sz w:val="26"/>
          <w:szCs w:val="26"/>
        </w:rPr>
        <w:t xml:space="preserve">Grozījumi Ministru kabineta 2003. gada 26. augusta noteikumos Nr. 474 </w:t>
      </w:r>
      <w:r w:rsidRPr="00F72564" w:rsidR="00B77B98">
        <w:rPr>
          <w:rFonts w:ascii="Times New Roman" w:hAnsi="Times New Roman"/>
          <w:bCs/>
          <w:sz w:val="26"/>
          <w:szCs w:val="26"/>
        </w:rPr>
        <w:t>"</w:t>
      </w:r>
      <w:r w:rsidRPr="00F72564" w:rsidR="00B77B98">
        <w:rPr>
          <w:rFonts w:ascii="Times New Roman" w:hAnsi="Times New Roman"/>
          <w:sz w:val="26"/>
          <w:szCs w:val="26"/>
        </w:rPr>
        <w:t>Noteikumi par kultūras pieminekļu uzskaiti, aizsardzību, izmantošanu, restaurāciju un vidi degradējoša objekta statusa piešķiršanu</w:t>
      </w:r>
      <w:r w:rsidRPr="00F72564" w:rsidR="00EC3E8F">
        <w:rPr>
          <w:rFonts w:ascii="Times New Roman" w:hAnsi="Times New Roman" w:eastAsia="Times New Roman"/>
          <w:bCs/>
          <w:sz w:val="26"/>
          <w:szCs w:val="26"/>
          <w:lang w:bidi="yi-Hebr"/>
        </w:rPr>
        <w:t>"</w:t>
      </w:r>
      <w:r w:rsidRPr="00F72564" w:rsidR="000544C6">
        <w:rPr>
          <w:rFonts w:ascii="Times New Roman" w:hAnsi="Times New Roman" w:eastAsia="Times New Roman"/>
          <w:bCs/>
          <w:sz w:val="26"/>
          <w:szCs w:val="26"/>
          <w:lang w:bidi="yi-Hebr"/>
        </w:rPr>
        <w:t>" (</w:t>
      </w:r>
      <w:r w:rsidRPr="00F72564" w:rsidR="00FB5A69">
        <w:rPr>
          <w:rFonts w:ascii="Times New Roman" w:hAnsi="Times New Roman" w:eastAsia="Times New Roman"/>
          <w:bCs/>
          <w:sz w:val="26"/>
          <w:szCs w:val="26"/>
          <w:lang w:bidi="yi-Hebr"/>
        </w:rPr>
        <w:t xml:space="preserve">turpmāk – </w:t>
      </w:r>
      <w:r w:rsidRPr="00F72564" w:rsidR="00F37ABE">
        <w:rPr>
          <w:rFonts w:ascii="Times New Roman" w:hAnsi="Times New Roman" w:eastAsia="Times New Roman"/>
          <w:bCs/>
          <w:sz w:val="26"/>
          <w:szCs w:val="26"/>
          <w:lang w:bidi="yi-Hebr"/>
        </w:rPr>
        <w:t>pro</w:t>
      </w:r>
      <w:r w:rsidRPr="00F72564" w:rsidR="003663CA">
        <w:rPr>
          <w:rFonts w:ascii="Times New Roman" w:hAnsi="Times New Roman" w:eastAsia="Times New Roman"/>
          <w:bCs/>
          <w:sz w:val="26"/>
          <w:szCs w:val="26"/>
          <w:lang w:bidi="yi-Hebr"/>
        </w:rPr>
        <w:t>je</w:t>
      </w:r>
      <w:r w:rsidRPr="00F72564" w:rsidR="00F37ABE">
        <w:rPr>
          <w:rFonts w:ascii="Times New Roman" w:hAnsi="Times New Roman" w:eastAsia="Times New Roman"/>
          <w:bCs/>
          <w:sz w:val="26"/>
          <w:szCs w:val="26"/>
          <w:lang w:bidi="yi-Hebr"/>
        </w:rPr>
        <w:t>kts</w:t>
      </w:r>
      <w:r w:rsidRPr="00F72564" w:rsidR="003C7FBE">
        <w:rPr>
          <w:rFonts w:ascii="Times New Roman" w:hAnsi="Times New Roman" w:eastAsia="Times New Roman"/>
          <w:bCs/>
          <w:sz w:val="26"/>
          <w:szCs w:val="26"/>
          <w:lang w:bidi="yi-Hebr"/>
        </w:rPr>
        <w:t>)</w:t>
      </w:r>
      <w:r w:rsidRPr="00F72564" w:rsidR="002640B3">
        <w:rPr>
          <w:rFonts w:ascii="Times New Roman" w:hAnsi="Times New Roman" w:eastAsia="Times New Roman"/>
          <w:bCs/>
          <w:sz w:val="26"/>
          <w:szCs w:val="26"/>
          <w:lang w:bidi="yi-Hebr"/>
        </w:rPr>
        <w:t xml:space="preserve"> </w:t>
      </w:r>
      <w:r w:rsidRPr="00F72564" w:rsidR="00D3780A">
        <w:rPr>
          <w:rFonts w:ascii="Times New Roman" w:hAnsi="Times New Roman"/>
          <w:sz w:val="26"/>
          <w:szCs w:val="26"/>
          <w:lang w:eastAsia="lv-LV"/>
        </w:rPr>
        <w:t xml:space="preserve">un atbalsta </w:t>
      </w:r>
      <w:r w:rsidRPr="00F72564" w:rsidR="00F37ABE">
        <w:rPr>
          <w:rFonts w:ascii="Times New Roman" w:hAnsi="Times New Roman"/>
          <w:sz w:val="26"/>
          <w:szCs w:val="26"/>
          <w:lang w:eastAsia="lv-LV"/>
        </w:rPr>
        <w:t>projekta</w:t>
      </w:r>
      <w:r w:rsidRPr="00F72564" w:rsidR="00845CDA">
        <w:rPr>
          <w:rFonts w:ascii="Times New Roman" w:hAnsi="Times New Roman"/>
          <w:sz w:val="26"/>
          <w:szCs w:val="26"/>
          <w:lang w:eastAsia="lv-LV"/>
        </w:rPr>
        <w:t xml:space="preserve"> tālāku virzību, izsakot šādu</w:t>
      </w:r>
      <w:r w:rsidRPr="00F72564" w:rsidR="00DF102B">
        <w:rPr>
          <w:rFonts w:ascii="Times New Roman" w:hAnsi="Times New Roman"/>
          <w:sz w:val="26"/>
          <w:szCs w:val="26"/>
          <w:lang w:eastAsia="lv-LV"/>
        </w:rPr>
        <w:t>s</w:t>
      </w:r>
      <w:r w:rsidRPr="00F72564" w:rsidR="00D3780A">
        <w:rPr>
          <w:rFonts w:ascii="Times New Roman" w:hAnsi="Times New Roman"/>
          <w:sz w:val="26"/>
          <w:szCs w:val="26"/>
          <w:lang w:eastAsia="lv-LV"/>
        </w:rPr>
        <w:t xml:space="preserve"> </w:t>
      </w:r>
      <w:r w:rsidRPr="00F72564" w:rsidR="00845CDA">
        <w:rPr>
          <w:rFonts w:ascii="Times New Roman" w:hAnsi="Times New Roman"/>
          <w:sz w:val="26"/>
          <w:szCs w:val="26"/>
          <w:lang w:eastAsia="lv-LV"/>
        </w:rPr>
        <w:t>iebildumu</w:t>
      </w:r>
      <w:r w:rsidRPr="00F72564" w:rsidR="00DF102B">
        <w:rPr>
          <w:rFonts w:ascii="Times New Roman" w:hAnsi="Times New Roman"/>
          <w:sz w:val="26"/>
          <w:szCs w:val="26"/>
          <w:lang w:eastAsia="lv-LV"/>
        </w:rPr>
        <w:t>s</w:t>
      </w:r>
      <w:r w:rsidRPr="00F72564" w:rsidR="00D3780A">
        <w:rPr>
          <w:rFonts w:ascii="Times New Roman" w:hAnsi="Times New Roman"/>
          <w:sz w:val="26"/>
          <w:szCs w:val="26"/>
          <w:lang w:eastAsia="lv-LV"/>
        </w:rPr>
        <w:t>:</w:t>
      </w:r>
      <w:r w:rsidRPr="00F72564" w:rsidR="00D3780A">
        <w:rPr>
          <w:rFonts w:ascii="Times New Roman" w:hAnsi="Times New Roman"/>
          <w:sz w:val="26"/>
          <w:szCs w:val="26"/>
        </w:rPr>
        <w:t xml:space="preserve"> </w:t>
      </w:r>
    </w:p>
    <w:p w:rsidRPr="00F72564" w:rsidR="003E1E74" w:rsidP="00C87BD8" w:rsidRDefault="00642FE4">
      <w:pPr>
        <w:pStyle w:val="Sarakstarindkopa"/>
        <w:numPr>
          <w:ilvl w:val="0"/>
          <w:numId w:val="24"/>
        </w:numPr>
        <w:tabs>
          <w:tab w:val="left" w:pos="993"/>
        </w:tabs>
        <w:spacing w:after="0" w:line="240" w:lineRule="auto"/>
        <w:ind w:left="0" w:firstLine="709"/>
        <w:jc w:val="both"/>
        <w:rPr>
          <w:rFonts w:ascii="Times New Roman" w:hAnsi="Times New Roman"/>
          <w:bCs/>
          <w:sz w:val="26"/>
          <w:szCs w:val="26"/>
        </w:rPr>
      </w:pPr>
      <w:r w:rsidRPr="00F72564">
        <w:rPr>
          <w:rFonts w:ascii="Times New Roman" w:hAnsi="Times New Roman"/>
          <w:bCs/>
          <w:sz w:val="26"/>
          <w:szCs w:val="26"/>
        </w:rPr>
        <w:t>Lūdzam skaidrot anotācijā projekta 1. punktā paredzētā grozījuma nepieciešamību</w:t>
      </w:r>
      <w:r w:rsidRPr="00F72564" w:rsidR="00F12724">
        <w:rPr>
          <w:rFonts w:ascii="Times New Roman" w:hAnsi="Times New Roman"/>
          <w:bCs/>
          <w:sz w:val="26"/>
          <w:szCs w:val="26"/>
        </w:rPr>
        <w:t xml:space="preserve">, jo nav saprotams, kādēļ šāds grozījums </w:t>
      </w:r>
      <w:r w:rsidRPr="00F72564" w:rsidR="003E1E74">
        <w:rPr>
          <w:rFonts w:ascii="Times New Roman" w:hAnsi="Times New Roman"/>
          <w:bCs/>
          <w:sz w:val="26"/>
          <w:szCs w:val="26"/>
        </w:rPr>
        <w:t>tiek veikts</w:t>
      </w:r>
      <w:r w:rsidRPr="00F72564" w:rsidR="00F12724">
        <w:rPr>
          <w:rFonts w:ascii="Times New Roman" w:hAnsi="Times New Roman"/>
          <w:bCs/>
          <w:sz w:val="26"/>
          <w:szCs w:val="26"/>
        </w:rPr>
        <w:t xml:space="preserve"> un vai tas sasniegs grozījuma mērķi. </w:t>
      </w:r>
    </w:p>
    <w:p w:rsidRPr="00F72564" w:rsidR="005A53C4" w:rsidP="00C87BD8" w:rsidRDefault="003E1E74">
      <w:pPr>
        <w:tabs>
          <w:tab w:val="left" w:pos="993"/>
        </w:tabs>
        <w:spacing w:after="0" w:line="240" w:lineRule="auto"/>
        <w:ind w:firstLine="709"/>
        <w:jc w:val="both"/>
        <w:rPr>
          <w:rFonts w:ascii="Times New Roman" w:hAnsi="Times New Roman"/>
          <w:bCs/>
          <w:sz w:val="26"/>
          <w:szCs w:val="26"/>
        </w:rPr>
      </w:pPr>
      <w:r w:rsidRPr="00F72564">
        <w:rPr>
          <w:rFonts w:ascii="Times New Roman" w:hAnsi="Times New Roman"/>
          <w:bCs/>
          <w:sz w:val="26"/>
          <w:szCs w:val="26"/>
        </w:rPr>
        <w:t xml:space="preserve">Vienlaikus lūdzam izvērtēt projekta 1. punktā paredzētā grozījuma atbilstību </w:t>
      </w:r>
      <w:r w:rsidRPr="00F72564" w:rsidR="005A53C4">
        <w:rPr>
          <w:rFonts w:ascii="Times New Roman" w:hAnsi="Times New Roman"/>
          <w:bCs/>
          <w:sz w:val="26"/>
          <w:szCs w:val="26"/>
        </w:rPr>
        <w:t xml:space="preserve">deleģējumam, jo </w:t>
      </w:r>
      <w:r w:rsidRPr="00F72564">
        <w:rPr>
          <w:rFonts w:ascii="Times New Roman" w:hAnsi="Times New Roman"/>
          <w:bCs/>
          <w:sz w:val="26"/>
          <w:szCs w:val="26"/>
        </w:rPr>
        <w:t xml:space="preserve">likuma "Par kultūras pieminekļu aizsardzību" </w:t>
      </w:r>
      <w:r w:rsidRPr="00F72564" w:rsidR="005A53C4">
        <w:rPr>
          <w:rFonts w:ascii="Times New Roman" w:hAnsi="Times New Roman"/>
          <w:bCs/>
          <w:sz w:val="26"/>
          <w:szCs w:val="26"/>
        </w:rPr>
        <w:t xml:space="preserve">5. panta trešā daļa paredz Ministru kabinetam pilnvaras </w:t>
      </w:r>
      <w:r w:rsidRPr="00F72564" w:rsidR="005A53C4">
        <w:rPr>
          <w:rFonts w:ascii="Times New Roman" w:hAnsi="Times New Roman"/>
          <w:sz w:val="26"/>
          <w:szCs w:val="26"/>
        </w:rPr>
        <w:t>izdod noteikumus par kultūras pieminekļu uzskaiti, savukārt projekta 1. punkts faktiski ietver arī kritērijus objekta atzīšanai par kultūras pieminekli.</w:t>
      </w:r>
    </w:p>
    <w:p w:rsidRPr="00F72564" w:rsidR="00BB2D38" w:rsidP="00C87BD8" w:rsidRDefault="00A31883">
      <w:pPr>
        <w:tabs>
          <w:tab w:val="left" w:pos="993"/>
        </w:tabs>
        <w:spacing w:after="0" w:line="240" w:lineRule="auto"/>
        <w:ind w:firstLine="709"/>
        <w:jc w:val="both"/>
        <w:rPr>
          <w:rFonts w:ascii="Times New Roman" w:hAnsi="Times New Roman"/>
          <w:bCs/>
          <w:sz w:val="26"/>
          <w:szCs w:val="26"/>
        </w:rPr>
      </w:pPr>
      <w:r w:rsidRPr="00F72564">
        <w:rPr>
          <w:rFonts w:ascii="Times New Roman" w:hAnsi="Times New Roman"/>
          <w:sz w:val="26"/>
          <w:szCs w:val="26"/>
        </w:rPr>
        <w:t>Saskaņā ar projekta 1. punktu valsts aizsargājamo kultūras pieminekļu sarakstā</w:t>
      </w:r>
      <w:r w:rsidRPr="00F72564" w:rsidR="00CE092A">
        <w:rPr>
          <w:rFonts w:ascii="Times New Roman" w:hAnsi="Times New Roman"/>
          <w:sz w:val="26"/>
          <w:szCs w:val="26"/>
        </w:rPr>
        <w:t xml:space="preserve"> iekļauj materiālā kultūras mantojuma objektus</w:t>
      </w:r>
      <w:r w:rsidRPr="00F72564">
        <w:rPr>
          <w:rFonts w:ascii="Times New Roman" w:hAnsi="Times New Roman"/>
          <w:sz w:val="26"/>
          <w:szCs w:val="26"/>
        </w:rPr>
        <w:t xml:space="preserve">, </w:t>
      </w:r>
      <w:r w:rsidRPr="00F72564" w:rsidR="00CE092A">
        <w:rPr>
          <w:rFonts w:ascii="Times New Roman" w:hAnsi="Times New Roman"/>
          <w:sz w:val="26"/>
          <w:szCs w:val="26"/>
        </w:rPr>
        <w:t xml:space="preserve">kurus iespējams saglabāt ilgtermiņā, ja </w:t>
      </w:r>
      <w:r w:rsidRPr="00F72564">
        <w:rPr>
          <w:rFonts w:ascii="Times New Roman" w:hAnsi="Times New Roman"/>
          <w:sz w:val="26"/>
          <w:szCs w:val="26"/>
        </w:rPr>
        <w:t xml:space="preserve">tie atbilst autentiskuma nosacījumiem, ko atkarībā no kultūras pieminekļa veida izsaka dažādas pazīmes, tajā skaitā raksturs un noskaņa. Vēršam uzmanību uz to, ka </w:t>
      </w:r>
      <w:r w:rsidRPr="00F72564" w:rsidR="00CE092A">
        <w:rPr>
          <w:rFonts w:ascii="Times New Roman" w:hAnsi="Times New Roman"/>
          <w:sz w:val="26"/>
          <w:szCs w:val="26"/>
        </w:rPr>
        <w:t xml:space="preserve">saskaņā ar </w:t>
      </w:r>
      <w:r w:rsidRPr="00F72564" w:rsidR="00CE092A">
        <w:rPr>
          <w:rFonts w:ascii="Times New Roman" w:hAnsi="Times New Roman"/>
          <w:bCs/>
          <w:sz w:val="26"/>
          <w:szCs w:val="26"/>
        </w:rPr>
        <w:t xml:space="preserve">likuma "Par kultūras pieminekļu aizsardzību" 2. panta otro daļu </w:t>
      </w:r>
      <w:r w:rsidRPr="00F72564" w:rsidR="00CE092A">
        <w:rPr>
          <w:rFonts w:ascii="Times New Roman" w:hAnsi="Times New Roman"/>
          <w:sz w:val="26"/>
          <w:szCs w:val="26"/>
        </w:rPr>
        <w:t xml:space="preserve">par kultūras pieminekļiem atzīstami gan savā sākotnējā izskatā saglabājušies objekti, gan to atsevišķas daļas un fragmenti. Tādējādi nosacījums "kurus iespējams saglabāt ilgtermiņā" šķietami nonāk pretrunā ar minēto likuma normu. Turklāt </w:t>
      </w:r>
      <w:r w:rsidRPr="00F72564">
        <w:rPr>
          <w:rFonts w:ascii="Times New Roman" w:hAnsi="Times New Roman"/>
          <w:sz w:val="26"/>
          <w:szCs w:val="26"/>
        </w:rPr>
        <w:t xml:space="preserve">nedz </w:t>
      </w:r>
      <w:r w:rsidRPr="00F72564" w:rsidR="00ED7316">
        <w:rPr>
          <w:rFonts w:ascii="Times New Roman" w:hAnsi="Times New Roman"/>
          <w:sz w:val="26"/>
          <w:szCs w:val="26"/>
        </w:rPr>
        <w:t xml:space="preserve">no </w:t>
      </w:r>
      <w:r w:rsidRPr="00F72564">
        <w:rPr>
          <w:rFonts w:ascii="Times New Roman" w:hAnsi="Times New Roman"/>
          <w:sz w:val="26"/>
          <w:szCs w:val="26"/>
        </w:rPr>
        <w:t>projekta, nedz no projekta anotācijas nav saprotams</w:t>
      </w:r>
      <w:r w:rsidRPr="00F72564" w:rsidR="00E554C8">
        <w:rPr>
          <w:rFonts w:ascii="Times New Roman" w:hAnsi="Times New Roman"/>
          <w:sz w:val="26"/>
          <w:szCs w:val="26"/>
        </w:rPr>
        <w:t>,</w:t>
      </w:r>
      <w:r w:rsidRPr="00F72564">
        <w:rPr>
          <w:rFonts w:ascii="Times New Roman" w:hAnsi="Times New Roman"/>
          <w:sz w:val="26"/>
          <w:szCs w:val="26"/>
        </w:rPr>
        <w:t xml:space="preserve"> </w:t>
      </w:r>
      <w:r w:rsidRPr="00F72564" w:rsidR="00E554C8">
        <w:rPr>
          <w:rFonts w:ascii="Times New Roman" w:hAnsi="Times New Roman"/>
          <w:sz w:val="26"/>
          <w:szCs w:val="26"/>
        </w:rPr>
        <w:t>pēc kādiem kritērijiem tiks vērtēt</w:t>
      </w:r>
      <w:r w:rsidRPr="00F72564" w:rsidR="00CE092A">
        <w:rPr>
          <w:rFonts w:ascii="Times New Roman" w:hAnsi="Times New Roman"/>
          <w:sz w:val="26"/>
          <w:szCs w:val="26"/>
        </w:rPr>
        <w:t>a iespēja objektu saglabāt ilgtermiņā</w:t>
      </w:r>
      <w:r w:rsidRPr="00F72564" w:rsidR="00C87BD8">
        <w:rPr>
          <w:rFonts w:ascii="Times New Roman" w:hAnsi="Times New Roman"/>
          <w:sz w:val="26"/>
          <w:szCs w:val="26"/>
        </w:rPr>
        <w:t xml:space="preserve"> un </w:t>
      </w:r>
      <w:r w:rsidRPr="00F72564" w:rsidR="00E554C8">
        <w:rPr>
          <w:rFonts w:ascii="Times New Roman" w:hAnsi="Times New Roman"/>
          <w:sz w:val="26"/>
          <w:szCs w:val="26"/>
        </w:rPr>
        <w:t>atkarīb</w:t>
      </w:r>
      <w:r w:rsidRPr="00F72564" w:rsidR="005E133F">
        <w:rPr>
          <w:rFonts w:ascii="Times New Roman" w:hAnsi="Times New Roman"/>
          <w:sz w:val="26"/>
          <w:szCs w:val="26"/>
        </w:rPr>
        <w:t>ā</w:t>
      </w:r>
      <w:r w:rsidRPr="00F72564" w:rsidR="00E554C8">
        <w:rPr>
          <w:rFonts w:ascii="Times New Roman" w:hAnsi="Times New Roman"/>
          <w:sz w:val="26"/>
          <w:szCs w:val="26"/>
        </w:rPr>
        <w:t xml:space="preserve"> no </w:t>
      </w:r>
      <w:r w:rsidRPr="00F72564" w:rsidR="008F5003">
        <w:rPr>
          <w:rFonts w:ascii="Times New Roman" w:hAnsi="Times New Roman"/>
          <w:sz w:val="26"/>
          <w:szCs w:val="26"/>
        </w:rPr>
        <w:t>kādām</w:t>
      </w:r>
      <w:r w:rsidRPr="00F72564" w:rsidR="00E554C8">
        <w:rPr>
          <w:rFonts w:ascii="Times New Roman" w:hAnsi="Times New Roman"/>
          <w:sz w:val="26"/>
          <w:szCs w:val="26"/>
        </w:rPr>
        <w:t xml:space="preserve"> pieminekļa rakstura un noskaņas īpašībām </w:t>
      </w:r>
      <w:r w:rsidRPr="00F72564" w:rsidR="00E0778F">
        <w:rPr>
          <w:rFonts w:ascii="Times New Roman" w:hAnsi="Times New Roman"/>
          <w:sz w:val="26"/>
          <w:szCs w:val="26"/>
        </w:rPr>
        <w:t>tas</w:t>
      </w:r>
      <w:r w:rsidRPr="00F72564" w:rsidR="00E554C8">
        <w:rPr>
          <w:rFonts w:ascii="Times New Roman" w:hAnsi="Times New Roman"/>
          <w:sz w:val="26"/>
          <w:szCs w:val="26"/>
        </w:rPr>
        <w:t xml:space="preserve"> tiks iekļauts valsts aizsargājamo kultūras pieminekļu sarakstā. Ievērojot minēto, lūdzam papildināt projekta anotāciju ar skaidrojošu informāciju</w:t>
      </w:r>
      <w:r w:rsidRPr="00F72564" w:rsidR="00924E70">
        <w:rPr>
          <w:rFonts w:ascii="Times New Roman" w:hAnsi="Times New Roman"/>
          <w:sz w:val="26"/>
          <w:szCs w:val="26"/>
        </w:rPr>
        <w:t xml:space="preserve">. </w:t>
      </w:r>
      <w:r w:rsidRPr="00F72564" w:rsidR="00924E70">
        <w:rPr>
          <w:rFonts w:ascii="Times New Roman" w:hAnsi="Times New Roman"/>
          <w:sz w:val="26"/>
          <w:szCs w:val="26"/>
        </w:rPr>
        <w:lastRenderedPageBreak/>
        <w:t>Attiecīgi</w:t>
      </w:r>
      <w:r w:rsidRPr="00F72564" w:rsidR="00E554C8">
        <w:rPr>
          <w:rFonts w:ascii="Times New Roman" w:hAnsi="Times New Roman"/>
          <w:sz w:val="26"/>
          <w:szCs w:val="26"/>
        </w:rPr>
        <w:t xml:space="preserve"> lūdzam </w:t>
      </w:r>
      <w:r w:rsidRPr="00F72564" w:rsidR="00915145">
        <w:rPr>
          <w:rFonts w:ascii="Times New Roman" w:hAnsi="Times New Roman"/>
          <w:sz w:val="26"/>
          <w:szCs w:val="26"/>
        </w:rPr>
        <w:t>pa</w:t>
      </w:r>
      <w:r w:rsidRPr="00F72564" w:rsidR="00E554C8">
        <w:rPr>
          <w:rFonts w:ascii="Times New Roman" w:hAnsi="Times New Roman"/>
          <w:sz w:val="26"/>
          <w:szCs w:val="26"/>
        </w:rPr>
        <w:t xml:space="preserve">skaidrot anotācijā arī </w:t>
      </w:r>
      <w:r w:rsidRPr="00F72564" w:rsidR="00C87BD8">
        <w:rPr>
          <w:rFonts w:ascii="Times New Roman" w:hAnsi="Times New Roman"/>
          <w:sz w:val="26"/>
          <w:szCs w:val="26"/>
        </w:rPr>
        <w:t xml:space="preserve">kritēriju </w:t>
      </w:r>
      <w:r w:rsidRPr="00F72564" w:rsidR="00E554C8">
        <w:rPr>
          <w:rFonts w:ascii="Times New Roman" w:hAnsi="Times New Roman"/>
          <w:bCs/>
          <w:sz w:val="26"/>
          <w:szCs w:val="26"/>
        </w:rPr>
        <w:t>"</w:t>
      </w:r>
      <w:r w:rsidRPr="00F72564" w:rsidR="00C87BD8">
        <w:rPr>
          <w:rFonts w:ascii="Times New Roman" w:hAnsi="Times New Roman"/>
          <w:bCs/>
          <w:sz w:val="26"/>
          <w:szCs w:val="26"/>
        </w:rPr>
        <w:t xml:space="preserve">atbilst </w:t>
      </w:r>
      <w:r w:rsidRPr="00F72564" w:rsidR="00E554C8">
        <w:rPr>
          <w:rFonts w:ascii="Times New Roman" w:hAnsi="Times New Roman"/>
          <w:bCs/>
          <w:sz w:val="26"/>
          <w:szCs w:val="26"/>
        </w:rPr>
        <w:t>autentiskuma nosacījumi</w:t>
      </w:r>
      <w:r w:rsidRPr="00F72564" w:rsidR="00C87BD8">
        <w:rPr>
          <w:rFonts w:ascii="Times New Roman" w:hAnsi="Times New Roman"/>
          <w:bCs/>
          <w:sz w:val="26"/>
          <w:szCs w:val="26"/>
        </w:rPr>
        <w:t>em</w:t>
      </w:r>
      <w:r w:rsidRPr="00F72564" w:rsidR="000F4458">
        <w:rPr>
          <w:rFonts w:ascii="Times New Roman" w:hAnsi="Times New Roman"/>
          <w:bCs/>
          <w:sz w:val="26"/>
          <w:szCs w:val="26"/>
        </w:rPr>
        <w:t>"</w:t>
      </w:r>
      <w:r w:rsidRPr="00F72564" w:rsidR="001403C0">
        <w:rPr>
          <w:rFonts w:ascii="Times New Roman" w:hAnsi="Times New Roman"/>
          <w:bCs/>
          <w:sz w:val="26"/>
          <w:szCs w:val="26"/>
        </w:rPr>
        <w:t>.</w:t>
      </w:r>
    </w:p>
    <w:p w:rsidRPr="00F72564" w:rsidR="00C87BD8" w:rsidP="00C87BD8" w:rsidRDefault="007F0121">
      <w:pPr>
        <w:pStyle w:val="Sarakstarindkopa"/>
        <w:numPr>
          <w:ilvl w:val="0"/>
          <w:numId w:val="24"/>
        </w:numPr>
        <w:tabs>
          <w:tab w:val="left" w:pos="993"/>
        </w:tabs>
        <w:spacing w:after="0" w:line="240" w:lineRule="auto"/>
        <w:ind w:left="0" w:firstLine="709"/>
        <w:jc w:val="both"/>
        <w:rPr>
          <w:rFonts w:ascii="Times New Roman" w:hAnsi="Times New Roman"/>
          <w:bCs/>
          <w:sz w:val="26"/>
          <w:szCs w:val="26"/>
        </w:rPr>
      </w:pPr>
      <w:r w:rsidRPr="00F72564">
        <w:rPr>
          <w:rFonts w:ascii="Times New Roman" w:hAnsi="Times New Roman"/>
          <w:sz w:val="26"/>
          <w:szCs w:val="26"/>
        </w:rPr>
        <w:t>P</w:t>
      </w:r>
      <w:r w:rsidRPr="00F72564" w:rsidR="00C87BD8">
        <w:rPr>
          <w:rFonts w:ascii="Times New Roman" w:hAnsi="Times New Roman"/>
          <w:sz w:val="26"/>
          <w:szCs w:val="26"/>
        </w:rPr>
        <w:t xml:space="preserve">rojekta 1. punktā ietvertais 3.3. apakšpunkts faktiski dublē to, kas jau ir paredzēts </w:t>
      </w:r>
      <w:r w:rsidRPr="00F72564" w:rsidR="00C87BD8">
        <w:rPr>
          <w:rFonts w:ascii="Times New Roman" w:hAnsi="Times New Roman"/>
          <w:bCs/>
          <w:sz w:val="26"/>
          <w:szCs w:val="26"/>
        </w:rPr>
        <w:t xml:space="preserve">likuma "Par kultūras pieminekļu aizsardzību" 12. pantā un nonāk pretrunā ar šā likuma </w:t>
      </w:r>
      <w:r w:rsidRPr="00F72564" w:rsidR="00C87BD8">
        <w:rPr>
          <w:rFonts w:ascii="Times New Roman" w:hAnsi="Times New Roman"/>
          <w:sz w:val="26"/>
          <w:szCs w:val="26"/>
        </w:rPr>
        <w:t>7. panta pirmo daļu, saskaņā ar kuru kultūras pieminekļi Latvijas Republikā var būt ne tikai valsts un privātpersonu īpašums, bet arī pašvaldību un citu publisku personu īpašums.</w:t>
      </w:r>
    </w:p>
    <w:p w:rsidRPr="00F72564" w:rsidR="001858EB" w:rsidP="007F0121" w:rsidRDefault="007F0121">
      <w:pPr>
        <w:pStyle w:val="Bezatstarpm"/>
        <w:tabs>
          <w:tab w:val="left" w:pos="993"/>
        </w:tabs>
        <w:ind w:firstLine="567"/>
        <w:jc w:val="both"/>
        <w:rPr>
          <w:rFonts w:ascii="Times New Roman" w:hAnsi="Times New Roman"/>
          <w:sz w:val="26"/>
          <w:szCs w:val="26"/>
          <w:lang w:val="lv-LV"/>
        </w:rPr>
      </w:pPr>
      <w:r w:rsidRPr="00F72564">
        <w:rPr>
          <w:rFonts w:ascii="Times New Roman" w:hAnsi="Times New Roman"/>
          <w:sz w:val="26"/>
          <w:szCs w:val="26"/>
          <w:lang w:val="lv-LV"/>
        </w:rPr>
        <w:t>Tādēļ l</w:t>
      </w:r>
      <w:r w:rsidRPr="00F72564" w:rsidR="001858EB">
        <w:rPr>
          <w:rFonts w:ascii="Times New Roman" w:hAnsi="Times New Roman"/>
          <w:sz w:val="26"/>
          <w:szCs w:val="26"/>
          <w:lang w:val="lv-LV"/>
        </w:rPr>
        <w:t>ūdzam precizēt projekta 1.</w:t>
      </w:r>
      <w:r w:rsidRPr="00F72564" w:rsidR="0050435E">
        <w:rPr>
          <w:rFonts w:ascii="Times New Roman" w:hAnsi="Times New Roman"/>
          <w:sz w:val="26"/>
          <w:szCs w:val="26"/>
          <w:lang w:val="lv-LV"/>
        </w:rPr>
        <w:t> </w:t>
      </w:r>
      <w:r w:rsidRPr="00F72564" w:rsidR="001858EB">
        <w:rPr>
          <w:rFonts w:ascii="Times New Roman" w:hAnsi="Times New Roman"/>
          <w:sz w:val="26"/>
          <w:szCs w:val="26"/>
          <w:lang w:val="lv-LV"/>
        </w:rPr>
        <w:t>punktā ietverto 3.3. apakšpunkta redakciju</w:t>
      </w:r>
      <w:r w:rsidRPr="00F72564">
        <w:rPr>
          <w:rFonts w:ascii="Times New Roman" w:hAnsi="Times New Roman"/>
          <w:sz w:val="26"/>
          <w:szCs w:val="26"/>
          <w:lang w:val="lv-LV"/>
        </w:rPr>
        <w:t xml:space="preserve"> un att</w:t>
      </w:r>
      <w:r w:rsidRPr="00F72564" w:rsidR="001858EB">
        <w:rPr>
          <w:rFonts w:ascii="Times New Roman" w:hAnsi="Times New Roman"/>
          <w:sz w:val="26"/>
          <w:szCs w:val="26"/>
          <w:lang w:val="lv-LV"/>
        </w:rPr>
        <w:t xml:space="preserve">iecīgi </w:t>
      </w:r>
      <w:r w:rsidRPr="00F72564" w:rsidR="008B21C6">
        <w:rPr>
          <w:rFonts w:ascii="Times New Roman" w:hAnsi="Times New Roman"/>
          <w:sz w:val="26"/>
          <w:szCs w:val="26"/>
          <w:lang w:val="lv-LV"/>
        </w:rPr>
        <w:t>precizēt</w:t>
      </w:r>
      <w:r w:rsidRPr="00F72564" w:rsidR="001858EB">
        <w:rPr>
          <w:rFonts w:ascii="Times New Roman" w:hAnsi="Times New Roman"/>
          <w:sz w:val="26"/>
          <w:szCs w:val="26"/>
          <w:lang w:val="lv-LV"/>
        </w:rPr>
        <w:t xml:space="preserve"> arī projekta 3. punktā ietvertā 16.7.</w:t>
      </w:r>
      <w:r w:rsidRPr="00F72564" w:rsidR="0050435E">
        <w:rPr>
          <w:rFonts w:ascii="Times New Roman" w:hAnsi="Times New Roman"/>
          <w:sz w:val="26"/>
          <w:szCs w:val="26"/>
          <w:lang w:val="lv-LV"/>
        </w:rPr>
        <w:t> </w:t>
      </w:r>
      <w:r w:rsidRPr="00F72564" w:rsidR="001858EB">
        <w:rPr>
          <w:rFonts w:ascii="Times New Roman" w:hAnsi="Times New Roman"/>
          <w:sz w:val="26"/>
          <w:szCs w:val="26"/>
          <w:lang w:val="lv-LV"/>
        </w:rPr>
        <w:t xml:space="preserve">apakšpunkta </w:t>
      </w:r>
      <w:r w:rsidRPr="00F72564" w:rsidR="008B21C6">
        <w:rPr>
          <w:rFonts w:ascii="Times New Roman" w:hAnsi="Times New Roman"/>
          <w:sz w:val="26"/>
          <w:szCs w:val="26"/>
          <w:lang w:val="lv-LV"/>
        </w:rPr>
        <w:t>redakciju</w:t>
      </w:r>
      <w:r w:rsidRPr="00F72564" w:rsidR="001858EB">
        <w:rPr>
          <w:rFonts w:ascii="Times New Roman" w:hAnsi="Times New Roman"/>
          <w:sz w:val="26"/>
          <w:szCs w:val="26"/>
          <w:lang w:val="lv-LV"/>
        </w:rPr>
        <w:t>.</w:t>
      </w:r>
    </w:p>
    <w:p w:rsidRPr="00F72564" w:rsidR="00747D3F" w:rsidP="00747D3F" w:rsidRDefault="009332B2">
      <w:pPr>
        <w:pStyle w:val="Sarakstarindkopa"/>
        <w:numPr>
          <w:ilvl w:val="0"/>
          <w:numId w:val="24"/>
        </w:numPr>
        <w:tabs>
          <w:tab w:val="left" w:pos="993"/>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Lūdzam precizēt anotācijā pamatojumu projekta 3. punktā paredzētajam grozījumam, jo nav skaidrs, kas ir tajā minētā informācijas sistēma "Mantojums", saskaņā ar kuru normatīvo aktu tā ir izveidota, kāda informācija tiek iekļauta informācijas sistēmā "Mantojums" un, vai šī sistēma nedublē projekta 3. punktā paredzēto Valsts aizsargājamo kultūras pieminekļu reģistru</w:t>
      </w:r>
      <w:r w:rsidRPr="00F72564" w:rsidR="00747D3F">
        <w:rPr>
          <w:rFonts w:ascii="Times New Roman" w:hAnsi="Times New Roman"/>
          <w:sz w:val="26"/>
          <w:szCs w:val="26"/>
        </w:rPr>
        <w:t xml:space="preserve"> (turpmāk – reģistrs)</w:t>
      </w:r>
      <w:r w:rsidRPr="00F72564">
        <w:rPr>
          <w:rFonts w:ascii="Times New Roman" w:hAnsi="Times New Roman"/>
          <w:sz w:val="26"/>
          <w:szCs w:val="26"/>
        </w:rPr>
        <w:t xml:space="preserve">. </w:t>
      </w:r>
      <w:r w:rsidRPr="00F72564" w:rsidR="00747D3F">
        <w:rPr>
          <w:rFonts w:ascii="Times New Roman" w:hAnsi="Times New Roman"/>
          <w:sz w:val="26"/>
          <w:szCs w:val="26"/>
        </w:rPr>
        <w:t>Jāņem vērā, ka saskaņā ar Valsts informācijas sistēmu likuma 6. panta otro daļu aizliegts vākt no datu subjektiem un ievadīt valsts informācijas sistēmu datu bāzēs datus, kas ir pieejami integrētā valsts informācijas sistēmā.</w:t>
      </w:r>
    </w:p>
    <w:p w:rsidRPr="00F72564" w:rsidR="00082204" w:rsidP="00C87BD8" w:rsidRDefault="00ED7316">
      <w:pPr>
        <w:pStyle w:val="Sarakstarindkopa"/>
        <w:numPr>
          <w:ilvl w:val="0"/>
          <w:numId w:val="24"/>
        </w:numPr>
        <w:tabs>
          <w:tab w:val="left" w:pos="993"/>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P</w:t>
      </w:r>
      <w:r w:rsidRPr="00F72564" w:rsidR="004827EB">
        <w:rPr>
          <w:rFonts w:ascii="Times New Roman" w:hAnsi="Times New Roman"/>
          <w:sz w:val="26"/>
          <w:szCs w:val="26"/>
        </w:rPr>
        <w:t>rojekta 3.</w:t>
      </w:r>
      <w:r w:rsidRPr="00F72564" w:rsidR="0050435E">
        <w:rPr>
          <w:rFonts w:ascii="Times New Roman" w:hAnsi="Times New Roman"/>
          <w:sz w:val="26"/>
          <w:szCs w:val="26"/>
        </w:rPr>
        <w:t> </w:t>
      </w:r>
      <w:r w:rsidRPr="00F72564" w:rsidR="004827EB">
        <w:rPr>
          <w:rFonts w:ascii="Times New Roman" w:hAnsi="Times New Roman"/>
          <w:sz w:val="26"/>
          <w:szCs w:val="26"/>
        </w:rPr>
        <w:t>punktā ietvertajā 16.5.</w:t>
      </w:r>
      <w:r w:rsidRPr="00F72564" w:rsidR="0050435E">
        <w:rPr>
          <w:rFonts w:ascii="Times New Roman" w:hAnsi="Times New Roman"/>
          <w:sz w:val="26"/>
          <w:szCs w:val="26"/>
        </w:rPr>
        <w:t> </w:t>
      </w:r>
      <w:r w:rsidRPr="00F72564" w:rsidR="004827EB">
        <w:rPr>
          <w:rFonts w:ascii="Times New Roman" w:hAnsi="Times New Roman"/>
          <w:sz w:val="26"/>
          <w:szCs w:val="26"/>
        </w:rPr>
        <w:t xml:space="preserve">apakšpunkta redakcijā norādīts, ka reģistrā par atsevišķo nekustamo kultūras pieminekli norāda zemes </w:t>
      </w:r>
      <w:r w:rsidRPr="00F72564" w:rsidR="004827EB">
        <w:rPr>
          <w:rFonts w:ascii="Times New Roman" w:hAnsi="Times New Roman"/>
          <w:sz w:val="26"/>
          <w:szCs w:val="26"/>
          <w:u w:val="single"/>
        </w:rPr>
        <w:t>kadastra vienības apzīmējumu,</w:t>
      </w:r>
      <w:r w:rsidRPr="00F72564" w:rsidR="004827EB">
        <w:rPr>
          <w:rFonts w:ascii="Times New Roman" w:hAnsi="Times New Roman"/>
          <w:sz w:val="26"/>
          <w:szCs w:val="26"/>
        </w:rPr>
        <w:t xml:space="preserve"> savukārt kustamam piemineklim norāda </w:t>
      </w:r>
      <w:r w:rsidRPr="00F72564" w:rsidR="004827EB">
        <w:rPr>
          <w:rFonts w:ascii="Times New Roman" w:hAnsi="Times New Roman"/>
          <w:sz w:val="26"/>
          <w:szCs w:val="26"/>
          <w:u w:val="single"/>
        </w:rPr>
        <w:t>adresi.</w:t>
      </w:r>
      <w:r w:rsidRPr="00F72564" w:rsidR="004827EB">
        <w:rPr>
          <w:rFonts w:ascii="Times New Roman" w:hAnsi="Times New Roman"/>
          <w:sz w:val="26"/>
          <w:szCs w:val="26"/>
        </w:rPr>
        <w:t xml:space="preserve"> Lūdzam precizēt minēto tiesību normu atbilstoši Nekustamā īpašuma valsts kadastra likuma 63.</w:t>
      </w:r>
      <w:r w:rsidRPr="00F72564" w:rsidR="0050435E">
        <w:rPr>
          <w:rFonts w:ascii="Times New Roman" w:hAnsi="Times New Roman"/>
          <w:sz w:val="26"/>
          <w:szCs w:val="26"/>
        </w:rPr>
        <w:t> </w:t>
      </w:r>
      <w:r w:rsidRPr="00F72564" w:rsidR="004827EB">
        <w:rPr>
          <w:rFonts w:ascii="Times New Roman" w:hAnsi="Times New Roman"/>
          <w:sz w:val="26"/>
          <w:szCs w:val="26"/>
        </w:rPr>
        <w:t xml:space="preserve">pantam, </w:t>
      </w:r>
      <w:r w:rsidRPr="00F72564" w:rsidR="005F015C">
        <w:rPr>
          <w:rFonts w:ascii="Times New Roman" w:hAnsi="Times New Roman"/>
          <w:sz w:val="26"/>
          <w:szCs w:val="26"/>
        </w:rPr>
        <w:t xml:space="preserve">saskaņā ar kuru </w:t>
      </w:r>
      <w:r w:rsidRPr="00F72564" w:rsidR="004827EB">
        <w:rPr>
          <w:rFonts w:ascii="Times New Roman" w:hAnsi="Times New Roman"/>
          <w:sz w:val="26"/>
          <w:szCs w:val="26"/>
        </w:rPr>
        <w:t xml:space="preserve">kadastra apzīmējumu piešķir </w:t>
      </w:r>
      <w:r w:rsidRPr="00F72564" w:rsidR="004827EB">
        <w:rPr>
          <w:rFonts w:ascii="Times New Roman" w:hAnsi="Times New Roman"/>
          <w:sz w:val="26"/>
          <w:szCs w:val="26"/>
          <w:u w:val="single"/>
        </w:rPr>
        <w:t>zemes vienībai</w:t>
      </w:r>
      <w:r w:rsidRPr="00F72564" w:rsidR="004827EB">
        <w:rPr>
          <w:rFonts w:ascii="Times New Roman" w:hAnsi="Times New Roman"/>
          <w:sz w:val="26"/>
          <w:szCs w:val="26"/>
        </w:rPr>
        <w:t xml:space="preserve">, būvei, telpu grupai un </w:t>
      </w:r>
      <w:r w:rsidRPr="00F72564" w:rsidR="004827EB">
        <w:rPr>
          <w:rFonts w:ascii="Times New Roman" w:hAnsi="Times New Roman"/>
          <w:sz w:val="26"/>
          <w:szCs w:val="26"/>
          <w:u w:val="single"/>
        </w:rPr>
        <w:t>zemes vienības daļai</w:t>
      </w:r>
      <w:r w:rsidRPr="00F72564" w:rsidR="00082204">
        <w:rPr>
          <w:rFonts w:ascii="Times New Roman" w:hAnsi="Times New Roman"/>
          <w:sz w:val="26"/>
          <w:szCs w:val="26"/>
        </w:rPr>
        <w:t>,</w:t>
      </w:r>
      <w:r w:rsidRPr="00F72564" w:rsidR="00A575D9">
        <w:rPr>
          <w:rFonts w:ascii="Times New Roman" w:hAnsi="Times New Roman"/>
          <w:sz w:val="26"/>
          <w:szCs w:val="26"/>
        </w:rPr>
        <w:t xml:space="preserve"> kā arī</w:t>
      </w:r>
      <w:r w:rsidRPr="00F72564" w:rsidR="00082204">
        <w:rPr>
          <w:rFonts w:ascii="Times New Roman" w:hAnsi="Times New Roman"/>
          <w:sz w:val="26"/>
          <w:szCs w:val="26"/>
        </w:rPr>
        <w:t xml:space="preserve"> lūdzam </w:t>
      </w:r>
      <w:r w:rsidRPr="00F72564" w:rsidR="00082204">
        <w:rPr>
          <w:rFonts w:ascii="Times New Roman" w:hAnsi="Times New Roman"/>
          <w:sz w:val="26"/>
          <w:szCs w:val="26"/>
          <w:lang w:eastAsia="lv-LV"/>
        </w:rPr>
        <w:t>aizstāt vārdus "zemes kadastra vienības apzīmējums" ar vārdiem "zemes vienības kadastra apzīmējums".</w:t>
      </w:r>
    </w:p>
    <w:p w:rsidRPr="00F72564" w:rsidR="00A575D9" w:rsidP="00C87BD8" w:rsidRDefault="00A575D9">
      <w:pPr>
        <w:pStyle w:val="Sarakstarindkopa"/>
        <w:tabs>
          <w:tab w:val="left" w:pos="993"/>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Papildus minētajam lūdzam precizēt 16.5. apakšpunkta jauno redakciju,</w:t>
      </w:r>
      <w:r w:rsidRPr="00F72564">
        <w:rPr>
          <w:rFonts w:ascii="Times New Roman" w:hAnsi="Times New Roman"/>
          <w:sz w:val="26"/>
          <w:szCs w:val="26"/>
          <w:lang w:eastAsia="lv-LV"/>
        </w:rPr>
        <w:t xml:space="preserve"> saskaņojot to ar </w:t>
      </w:r>
      <w:r w:rsidRPr="00F72564">
        <w:rPr>
          <w:rFonts w:ascii="Times New Roman" w:hAnsi="Times New Roman"/>
          <w:sz w:val="26"/>
          <w:szCs w:val="26"/>
        </w:rPr>
        <w:t>Ministru kabineta 2015. gada 8. decembra noteikumu Nr. 698 "Adresācijas noteikumi" (turpmāk –</w:t>
      </w:r>
      <w:r w:rsidRPr="00F72564" w:rsidR="0050435E">
        <w:rPr>
          <w:rFonts w:ascii="Times New Roman" w:hAnsi="Times New Roman"/>
          <w:sz w:val="26"/>
          <w:szCs w:val="26"/>
        </w:rPr>
        <w:t xml:space="preserve"> </w:t>
      </w:r>
      <w:r w:rsidRPr="00F72564">
        <w:rPr>
          <w:rFonts w:ascii="Times New Roman" w:hAnsi="Times New Roman"/>
          <w:sz w:val="26"/>
          <w:szCs w:val="26"/>
        </w:rPr>
        <w:t>MK noteikumi Nr. 698) 2.</w:t>
      </w:r>
      <w:r w:rsidRPr="00F72564" w:rsidR="0050435E">
        <w:rPr>
          <w:rFonts w:ascii="Times New Roman" w:hAnsi="Times New Roman"/>
          <w:sz w:val="26"/>
          <w:szCs w:val="26"/>
        </w:rPr>
        <w:t> </w:t>
      </w:r>
      <w:r w:rsidRPr="00F72564">
        <w:rPr>
          <w:rFonts w:ascii="Times New Roman" w:hAnsi="Times New Roman"/>
          <w:sz w:val="26"/>
          <w:szCs w:val="26"/>
        </w:rPr>
        <w:t xml:space="preserve">punktu, kurā noteikti </w:t>
      </w:r>
      <w:r w:rsidRPr="00F72564">
        <w:rPr>
          <w:rFonts w:ascii="Times New Roman" w:hAnsi="Times New Roman"/>
          <w:sz w:val="26"/>
          <w:szCs w:val="26"/>
          <w:u w:val="single"/>
        </w:rPr>
        <w:t>adresācijas objekti</w:t>
      </w:r>
      <w:r w:rsidRPr="00F72564">
        <w:rPr>
          <w:rFonts w:ascii="Times New Roman" w:hAnsi="Times New Roman"/>
          <w:sz w:val="26"/>
          <w:szCs w:val="26"/>
        </w:rPr>
        <w:t>, it īpaši, ņemot vērā, ka kustamie kultūras pieminekļi atbilstoši Civillikuma 842.</w:t>
      </w:r>
      <w:r w:rsidRPr="00F72564" w:rsidR="0050435E">
        <w:rPr>
          <w:rFonts w:ascii="Times New Roman" w:hAnsi="Times New Roman"/>
          <w:sz w:val="26"/>
          <w:szCs w:val="26"/>
        </w:rPr>
        <w:t> </w:t>
      </w:r>
      <w:r w:rsidRPr="00F72564">
        <w:rPr>
          <w:rFonts w:ascii="Times New Roman" w:hAnsi="Times New Roman"/>
          <w:sz w:val="26"/>
          <w:szCs w:val="26"/>
        </w:rPr>
        <w:t xml:space="preserve">pantam ir kustamas lietas, kuras </w:t>
      </w:r>
      <w:r w:rsidRPr="00F72564">
        <w:rPr>
          <w:rFonts w:ascii="Times New Roman" w:hAnsi="Times New Roman"/>
          <w:sz w:val="26"/>
          <w:szCs w:val="26"/>
          <w:u w:val="single"/>
        </w:rPr>
        <w:t>var jebkurā laikā pārvietot, ārēji nebojājot, no vienas vietas uz otru.</w:t>
      </w:r>
      <w:r w:rsidRPr="00F72564">
        <w:rPr>
          <w:rFonts w:ascii="Times New Roman" w:hAnsi="Times New Roman"/>
          <w:sz w:val="26"/>
          <w:szCs w:val="26"/>
        </w:rPr>
        <w:t xml:space="preserve"> Vienlaikus vēršam uzmanību uz to, ka no normas redakcijas un anotācijas nav skaidri saprotams, kādu tieši adresi (pastāvīgās glabāšanas, aktuālās atrašanas vai citu) iekļauj reģistrā un cik bieži aktualizē attiecīgo informāciju. Ņemot vērā minēto, lūdzam </w:t>
      </w:r>
      <w:r w:rsidRPr="00F72564" w:rsidR="005F015C">
        <w:rPr>
          <w:rFonts w:ascii="Times New Roman" w:hAnsi="Times New Roman"/>
          <w:sz w:val="26"/>
          <w:szCs w:val="26"/>
        </w:rPr>
        <w:t xml:space="preserve">papildināt projekta anotāciju ar attiecīgu informāciju un </w:t>
      </w:r>
      <w:r w:rsidRPr="00F72564">
        <w:rPr>
          <w:rFonts w:ascii="Times New Roman" w:hAnsi="Times New Roman"/>
          <w:sz w:val="26"/>
          <w:szCs w:val="26"/>
        </w:rPr>
        <w:t xml:space="preserve">precizēt projekta 16.5. apakšpunktu, saskaņojot to ar </w:t>
      </w:r>
      <w:r w:rsidRPr="00F72564" w:rsidR="000436E5">
        <w:rPr>
          <w:rFonts w:ascii="Times New Roman" w:hAnsi="Times New Roman"/>
          <w:sz w:val="26"/>
          <w:szCs w:val="26"/>
        </w:rPr>
        <w:t xml:space="preserve">Nekustamā īpašuma valsts kadastra likumu un </w:t>
      </w:r>
      <w:r w:rsidRPr="00F72564">
        <w:rPr>
          <w:rFonts w:ascii="Times New Roman" w:hAnsi="Times New Roman"/>
          <w:sz w:val="26"/>
          <w:szCs w:val="26"/>
        </w:rPr>
        <w:t xml:space="preserve">MK noteikumiem Nr. 698. </w:t>
      </w:r>
    </w:p>
    <w:p w:rsidRPr="00F72564" w:rsidR="00911C02" w:rsidP="007D4A35" w:rsidRDefault="00086574">
      <w:pPr>
        <w:pStyle w:val="Sarakstarindkopa"/>
        <w:numPr>
          <w:ilvl w:val="0"/>
          <w:numId w:val="24"/>
        </w:numPr>
        <w:tabs>
          <w:tab w:val="left" w:pos="993"/>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 xml:space="preserve">Saskaņa ar </w:t>
      </w:r>
      <w:r w:rsidRPr="00F72564" w:rsidR="00911C02">
        <w:rPr>
          <w:rFonts w:ascii="Times New Roman" w:hAnsi="Times New Roman"/>
          <w:sz w:val="26"/>
          <w:szCs w:val="26"/>
        </w:rPr>
        <w:t xml:space="preserve">Ministru kabineta 2003. gada 26. augusta noteikumu Nr. 474 </w:t>
      </w:r>
      <w:r w:rsidRPr="00F72564" w:rsidR="00911C02">
        <w:rPr>
          <w:rFonts w:ascii="Times New Roman" w:hAnsi="Times New Roman"/>
          <w:bCs/>
          <w:sz w:val="26"/>
          <w:szCs w:val="26"/>
        </w:rPr>
        <w:t>"</w:t>
      </w:r>
      <w:r w:rsidRPr="00F72564" w:rsidR="00911C02">
        <w:rPr>
          <w:rFonts w:ascii="Times New Roman" w:hAnsi="Times New Roman"/>
          <w:sz w:val="26"/>
          <w:szCs w:val="26"/>
        </w:rPr>
        <w:t>Noteikumi par kultūras pieminekļu uzskaiti, aizsardzību, izmantošanu, restaurāciju un vidi degradējoša objekta statusa piešķiršanu</w:t>
      </w:r>
      <w:r w:rsidRPr="00F72564" w:rsidR="00911C02">
        <w:rPr>
          <w:rFonts w:ascii="Times New Roman" w:hAnsi="Times New Roman" w:eastAsia="Times New Roman"/>
          <w:bCs/>
          <w:sz w:val="26"/>
          <w:szCs w:val="26"/>
          <w:lang w:bidi="yi-Hebr"/>
        </w:rPr>
        <w:t>" (turpmāk –</w:t>
      </w:r>
      <w:r w:rsidRPr="00F72564" w:rsidR="0050435E">
        <w:rPr>
          <w:rFonts w:ascii="Times New Roman" w:hAnsi="Times New Roman" w:eastAsia="Times New Roman"/>
          <w:bCs/>
          <w:sz w:val="26"/>
          <w:szCs w:val="26"/>
          <w:lang w:bidi="yi-Hebr"/>
        </w:rPr>
        <w:t xml:space="preserve"> </w:t>
      </w:r>
      <w:r w:rsidRPr="00F72564" w:rsidR="00911C02">
        <w:rPr>
          <w:rFonts w:ascii="Times New Roman" w:hAnsi="Times New Roman" w:eastAsia="Times New Roman"/>
          <w:bCs/>
          <w:sz w:val="26"/>
          <w:szCs w:val="26"/>
          <w:lang w:bidi="yi-Hebr"/>
        </w:rPr>
        <w:t xml:space="preserve">MK noteikumi Nr. 474) 16.7. apakšpunktu reģistrā iekļauj informāciju par kultūras pieminekļa </w:t>
      </w:r>
      <w:r w:rsidRPr="00F72564" w:rsidR="00911C02">
        <w:rPr>
          <w:rFonts w:ascii="Times New Roman" w:hAnsi="Times New Roman"/>
          <w:sz w:val="26"/>
          <w:szCs w:val="26"/>
        </w:rPr>
        <w:t>īpašnieku vai valdītāju (fiziskām personām</w:t>
      </w:r>
      <w:r w:rsidRPr="00F72564" w:rsidR="0050435E">
        <w:rPr>
          <w:rFonts w:ascii="Times New Roman" w:hAnsi="Times New Roman"/>
          <w:sz w:val="26"/>
          <w:szCs w:val="26"/>
        </w:rPr>
        <w:t> </w:t>
      </w:r>
      <w:r w:rsidRPr="00F72564" w:rsidR="00911C02">
        <w:rPr>
          <w:rFonts w:ascii="Times New Roman" w:hAnsi="Times New Roman"/>
          <w:sz w:val="26"/>
          <w:szCs w:val="26"/>
        </w:rPr>
        <w:t>– vārds, uzvārds, adrese, juridiskām personām</w:t>
      </w:r>
      <w:r w:rsidRPr="00F72564" w:rsidR="0050435E">
        <w:rPr>
          <w:rFonts w:ascii="Times New Roman" w:hAnsi="Times New Roman"/>
          <w:sz w:val="26"/>
          <w:szCs w:val="26"/>
        </w:rPr>
        <w:t> </w:t>
      </w:r>
      <w:r w:rsidRPr="00F72564" w:rsidR="00911C02">
        <w:rPr>
          <w:rFonts w:ascii="Times New Roman" w:hAnsi="Times New Roman"/>
          <w:sz w:val="26"/>
          <w:szCs w:val="26"/>
        </w:rPr>
        <w:t xml:space="preserve">– nosaukums, juridiskā adrese, reģistrācijas numurs). </w:t>
      </w:r>
      <w:r w:rsidRPr="00F72564" w:rsidR="00ED7316">
        <w:rPr>
          <w:rFonts w:ascii="Times New Roman" w:hAnsi="Times New Roman"/>
          <w:sz w:val="26"/>
          <w:szCs w:val="26"/>
        </w:rPr>
        <w:t>P</w:t>
      </w:r>
      <w:r w:rsidRPr="00F72564" w:rsidR="00911C02">
        <w:rPr>
          <w:rFonts w:ascii="Times New Roman" w:hAnsi="Times New Roman"/>
          <w:sz w:val="26"/>
          <w:szCs w:val="26"/>
        </w:rPr>
        <w:t xml:space="preserve">rojekts paredz, ka turpmāk </w:t>
      </w:r>
      <w:r w:rsidRPr="00F72564" w:rsidR="005D7B06">
        <w:rPr>
          <w:rFonts w:ascii="Times New Roman" w:hAnsi="Times New Roman"/>
          <w:sz w:val="26"/>
          <w:szCs w:val="26"/>
        </w:rPr>
        <w:t>reģistrā</w:t>
      </w:r>
      <w:r w:rsidRPr="00F72564" w:rsidR="00911C02">
        <w:rPr>
          <w:rFonts w:ascii="Times New Roman" w:hAnsi="Times New Roman"/>
          <w:sz w:val="26"/>
          <w:szCs w:val="26"/>
        </w:rPr>
        <w:t xml:space="preserve"> būs iekļaujama informācija tikai par pieminekļa īpašuma formu (valsts, pašvaldība, fiziskā persona, privāto tiesību juridiskā persona vai šādu personu apvienība), taču konkrēta informācija par pieminekļu īpašniekiem netiks uzkrāta. Ievērojot minēto </w:t>
      </w:r>
      <w:r w:rsidRPr="00F72564" w:rsidR="005A5E5B">
        <w:rPr>
          <w:rFonts w:ascii="Times New Roman" w:hAnsi="Times New Roman"/>
          <w:sz w:val="26"/>
          <w:szCs w:val="26"/>
        </w:rPr>
        <w:t xml:space="preserve">un to, ka vairākas projekta un MK noteikumu Nr. 474 normas </w:t>
      </w:r>
      <w:r w:rsidRPr="00F72564" w:rsidR="00352203">
        <w:rPr>
          <w:rFonts w:ascii="Times New Roman" w:hAnsi="Times New Roman"/>
          <w:sz w:val="26"/>
          <w:szCs w:val="26"/>
        </w:rPr>
        <w:t>skar</w:t>
      </w:r>
      <w:r w:rsidRPr="00F72564" w:rsidR="005A5E5B">
        <w:rPr>
          <w:rFonts w:ascii="Times New Roman" w:hAnsi="Times New Roman"/>
          <w:sz w:val="26"/>
          <w:szCs w:val="26"/>
        </w:rPr>
        <w:t xml:space="preserve"> pieminekļa </w:t>
      </w:r>
      <w:r w:rsidRPr="00F72564" w:rsidR="00352203">
        <w:rPr>
          <w:rFonts w:ascii="Times New Roman" w:hAnsi="Times New Roman"/>
          <w:sz w:val="26"/>
          <w:szCs w:val="26"/>
        </w:rPr>
        <w:t>īpašniek</w:t>
      </w:r>
      <w:r w:rsidRPr="00F72564" w:rsidR="005D7B06">
        <w:rPr>
          <w:rFonts w:ascii="Times New Roman" w:hAnsi="Times New Roman"/>
          <w:sz w:val="26"/>
          <w:szCs w:val="26"/>
        </w:rPr>
        <w:t>a</w:t>
      </w:r>
      <w:r w:rsidRPr="00F72564" w:rsidR="00352203">
        <w:rPr>
          <w:rFonts w:ascii="Times New Roman" w:hAnsi="Times New Roman"/>
          <w:sz w:val="26"/>
          <w:szCs w:val="26"/>
        </w:rPr>
        <w:t xml:space="preserve"> </w:t>
      </w:r>
      <w:r w:rsidRPr="00F72564" w:rsidR="005A5E5B">
        <w:rPr>
          <w:rFonts w:ascii="Times New Roman" w:hAnsi="Times New Roman"/>
          <w:sz w:val="26"/>
          <w:szCs w:val="26"/>
        </w:rPr>
        <w:t xml:space="preserve">tiesības un pienākumus (piemēram, pieminekļa īpašnieka tiesības saņemt bezmaksas konsultācijas, pieprasīt pieminekļa aizsardzības plāksni, pienākumu iesniegt iesniegumu pieminekļa restaurācijas, rekonstrukcijas vai konservācijas darbu </w:t>
      </w:r>
      <w:r w:rsidRPr="00F72564" w:rsidR="005A5E5B">
        <w:rPr>
          <w:rFonts w:ascii="Times New Roman" w:hAnsi="Times New Roman"/>
          <w:sz w:val="26"/>
          <w:szCs w:val="26"/>
        </w:rPr>
        <w:lastRenderedPageBreak/>
        <w:t>veikšanai</w:t>
      </w:r>
      <w:r w:rsidRPr="00F72564" w:rsidR="00352203">
        <w:rPr>
          <w:rFonts w:ascii="Times New Roman" w:hAnsi="Times New Roman"/>
          <w:sz w:val="26"/>
          <w:szCs w:val="26"/>
        </w:rPr>
        <w:t xml:space="preserve">, kultūras pieminekļa izpētes un inventarizācijas darbu saskaņošanu </w:t>
      </w:r>
      <w:r w:rsidRPr="00F72564" w:rsidR="005A5E5B">
        <w:rPr>
          <w:rFonts w:ascii="Times New Roman" w:hAnsi="Times New Roman"/>
          <w:sz w:val="26"/>
          <w:szCs w:val="26"/>
        </w:rPr>
        <w:t xml:space="preserve">un citi), lūdzam izvērtēt 16.7. apakšpunkta redakciju </w:t>
      </w:r>
      <w:r w:rsidRPr="00F72564" w:rsidR="0017583C">
        <w:rPr>
          <w:rFonts w:ascii="Times New Roman" w:hAnsi="Times New Roman"/>
          <w:sz w:val="26"/>
          <w:szCs w:val="26"/>
        </w:rPr>
        <w:t>un papildināt projekta anotāciju ar skaidrojumu, k</w:t>
      </w:r>
      <w:r w:rsidRPr="00F72564" w:rsidR="003B727D">
        <w:rPr>
          <w:rFonts w:ascii="Times New Roman" w:hAnsi="Times New Roman"/>
          <w:sz w:val="26"/>
          <w:szCs w:val="26"/>
        </w:rPr>
        <w:t>ā</w:t>
      </w:r>
      <w:r w:rsidRPr="00F72564" w:rsidR="0017583C">
        <w:rPr>
          <w:rFonts w:ascii="Times New Roman" w:hAnsi="Times New Roman"/>
          <w:sz w:val="26"/>
          <w:szCs w:val="26"/>
        </w:rPr>
        <w:t xml:space="preserve"> turpmāk tiks izpildītas uz pieminekļ</w:t>
      </w:r>
      <w:r w:rsidRPr="00F72564" w:rsidR="00352203">
        <w:rPr>
          <w:rFonts w:ascii="Times New Roman" w:hAnsi="Times New Roman"/>
          <w:sz w:val="26"/>
          <w:szCs w:val="26"/>
        </w:rPr>
        <w:t>a</w:t>
      </w:r>
      <w:r w:rsidRPr="00F72564" w:rsidR="0017583C">
        <w:rPr>
          <w:rFonts w:ascii="Times New Roman" w:hAnsi="Times New Roman"/>
          <w:sz w:val="26"/>
          <w:szCs w:val="26"/>
        </w:rPr>
        <w:t xml:space="preserve"> īpašniek</w:t>
      </w:r>
      <w:r w:rsidRPr="00F72564" w:rsidR="00352203">
        <w:rPr>
          <w:rFonts w:ascii="Times New Roman" w:hAnsi="Times New Roman"/>
          <w:sz w:val="26"/>
          <w:szCs w:val="26"/>
        </w:rPr>
        <w:t>u</w:t>
      </w:r>
      <w:r w:rsidRPr="00F72564" w:rsidR="0017583C">
        <w:rPr>
          <w:rFonts w:ascii="Times New Roman" w:hAnsi="Times New Roman"/>
          <w:sz w:val="26"/>
          <w:szCs w:val="26"/>
        </w:rPr>
        <w:t xml:space="preserve"> attiecināmās normas un kā </w:t>
      </w:r>
      <w:r w:rsidRPr="00F72564" w:rsidR="0017583C">
        <w:rPr>
          <w:rFonts w:ascii="Times New Roman" w:hAnsi="Times New Roman"/>
          <w:bCs/>
          <w:sz w:val="26"/>
          <w:szCs w:val="26"/>
        </w:rPr>
        <w:t xml:space="preserve">Valsts kultūras pieminekļu aizsardzības inspekcija </w:t>
      </w:r>
      <w:r w:rsidRPr="00F72564" w:rsidR="00ED7D7E">
        <w:rPr>
          <w:rFonts w:ascii="Times New Roman" w:hAnsi="Times New Roman"/>
          <w:bCs/>
          <w:sz w:val="26"/>
          <w:szCs w:val="26"/>
        </w:rPr>
        <w:t>(turpmāk –</w:t>
      </w:r>
      <w:r w:rsidRPr="00F72564" w:rsidR="0050435E">
        <w:rPr>
          <w:rFonts w:ascii="Times New Roman" w:hAnsi="Times New Roman"/>
          <w:bCs/>
          <w:sz w:val="26"/>
          <w:szCs w:val="26"/>
        </w:rPr>
        <w:t xml:space="preserve"> </w:t>
      </w:r>
      <w:r w:rsidRPr="00F72564" w:rsidR="00ED7D7E">
        <w:rPr>
          <w:rFonts w:ascii="Times New Roman" w:hAnsi="Times New Roman"/>
          <w:bCs/>
          <w:sz w:val="26"/>
          <w:szCs w:val="26"/>
        </w:rPr>
        <w:t xml:space="preserve">inspekcija) </w:t>
      </w:r>
      <w:r w:rsidRPr="00F72564" w:rsidR="0017583C">
        <w:rPr>
          <w:rFonts w:ascii="Times New Roman" w:hAnsi="Times New Roman"/>
          <w:bCs/>
          <w:sz w:val="26"/>
          <w:szCs w:val="26"/>
        </w:rPr>
        <w:t>varēs pārbaudīt un pārliecināties</w:t>
      </w:r>
      <w:r w:rsidRPr="00F72564" w:rsidR="00E76788">
        <w:rPr>
          <w:rFonts w:ascii="Times New Roman" w:hAnsi="Times New Roman"/>
          <w:bCs/>
          <w:sz w:val="26"/>
          <w:szCs w:val="26"/>
        </w:rPr>
        <w:t>,</w:t>
      </w:r>
      <w:r w:rsidRPr="00F72564" w:rsidR="0017583C">
        <w:rPr>
          <w:rFonts w:ascii="Times New Roman" w:hAnsi="Times New Roman"/>
          <w:bCs/>
          <w:sz w:val="26"/>
          <w:szCs w:val="26"/>
        </w:rPr>
        <w:t xml:space="preserve"> </w:t>
      </w:r>
      <w:r w:rsidRPr="00F72564" w:rsidR="00284A31">
        <w:rPr>
          <w:rFonts w:ascii="Times New Roman" w:hAnsi="Times New Roman"/>
          <w:bCs/>
          <w:sz w:val="26"/>
          <w:szCs w:val="26"/>
        </w:rPr>
        <w:t xml:space="preserve">ka </w:t>
      </w:r>
      <w:r w:rsidRPr="00F72564" w:rsidR="004A3CE9">
        <w:rPr>
          <w:rFonts w:ascii="Times New Roman" w:hAnsi="Times New Roman"/>
          <w:bCs/>
          <w:sz w:val="26"/>
          <w:szCs w:val="26"/>
        </w:rPr>
        <w:t>attiecīg</w:t>
      </w:r>
      <w:r w:rsidRPr="00F72564" w:rsidR="00352203">
        <w:rPr>
          <w:rFonts w:ascii="Times New Roman" w:hAnsi="Times New Roman"/>
          <w:bCs/>
          <w:sz w:val="26"/>
          <w:szCs w:val="26"/>
        </w:rPr>
        <w:t>ā</w:t>
      </w:r>
      <w:r w:rsidRPr="00F72564" w:rsidR="004A3CE9">
        <w:rPr>
          <w:rFonts w:ascii="Times New Roman" w:hAnsi="Times New Roman"/>
          <w:bCs/>
          <w:sz w:val="26"/>
          <w:szCs w:val="26"/>
        </w:rPr>
        <w:t xml:space="preserve"> persona ir pieminekļa īpašnieks</w:t>
      </w:r>
      <w:r w:rsidRPr="00F72564" w:rsidR="00352203">
        <w:rPr>
          <w:rFonts w:ascii="Times New Roman" w:hAnsi="Times New Roman"/>
          <w:bCs/>
          <w:sz w:val="26"/>
          <w:szCs w:val="26"/>
        </w:rPr>
        <w:t>, ja reģistrā vairs netiks uzkrāta informācija par kultūras pieminekļu īpašniek</w:t>
      </w:r>
      <w:r w:rsidRPr="00F72564" w:rsidR="006C69F5">
        <w:rPr>
          <w:rFonts w:ascii="Times New Roman" w:hAnsi="Times New Roman"/>
          <w:bCs/>
          <w:sz w:val="26"/>
          <w:szCs w:val="26"/>
        </w:rPr>
        <w:t>iem</w:t>
      </w:r>
      <w:r w:rsidRPr="00F72564" w:rsidR="00352203">
        <w:rPr>
          <w:rFonts w:ascii="Times New Roman" w:hAnsi="Times New Roman"/>
          <w:bCs/>
          <w:sz w:val="26"/>
          <w:szCs w:val="26"/>
        </w:rPr>
        <w:t>.</w:t>
      </w:r>
    </w:p>
    <w:p w:rsidRPr="00F72564" w:rsidR="00F9119B" w:rsidP="00F9119B" w:rsidRDefault="002271A6">
      <w:pPr>
        <w:pStyle w:val="Sarakstarindkopa"/>
        <w:numPr>
          <w:ilvl w:val="0"/>
          <w:numId w:val="24"/>
        </w:numPr>
        <w:tabs>
          <w:tab w:val="left" w:pos="993"/>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 xml:space="preserve">Saskaņā ar projekta 16.8. apakšpunktu reģistrā iekļauj informāciju par kultūras pieminekļa īpašām saglabājamām vērtībām. Vēršam uzmanību uz to, ka nav skaidri saprotams, kas tiek apzīmēts ar terminu </w:t>
      </w:r>
      <w:r w:rsidRPr="00F72564">
        <w:rPr>
          <w:rFonts w:ascii="Times New Roman" w:hAnsi="Times New Roman"/>
          <w:bCs/>
          <w:sz w:val="26"/>
          <w:szCs w:val="26"/>
        </w:rPr>
        <w:t xml:space="preserve">"īpašas saglabājamās vērtības". Ievērojot minēto, lūdzam precizēt projektu </w:t>
      </w:r>
      <w:r w:rsidRPr="00F72564" w:rsidR="0019518C">
        <w:rPr>
          <w:rFonts w:ascii="Times New Roman" w:hAnsi="Times New Roman"/>
          <w:bCs/>
          <w:sz w:val="26"/>
          <w:szCs w:val="26"/>
        </w:rPr>
        <w:t>vai</w:t>
      </w:r>
      <w:r w:rsidRPr="00F72564">
        <w:rPr>
          <w:rFonts w:ascii="Times New Roman" w:hAnsi="Times New Roman"/>
          <w:bCs/>
          <w:sz w:val="26"/>
          <w:szCs w:val="26"/>
        </w:rPr>
        <w:t xml:space="preserve"> sniegt skaidrojošu informāciju noteikumu projekta anotācijā.</w:t>
      </w:r>
    </w:p>
    <w:p w:rsidRPr="00F72564" w:rsidR="002A3760" w:rsidP="00B67064" w:rsidRDefault="002A3760">
      <w:pPr>
        <w:pStyle w:val="Sarakstarindkopa"/>
        <w:numPr>
          <w:ilvl w:val="0"/>
          <w:numId w:val="24"/>
        </w:numPr>
        <w:tabs>
          <w:tab w:val="left" w:pos="993"/>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 xml:space="preserve">Projekta 3. punkts faktiski paredz papildināt reģistru ar jaunu informāciju, kura līdz šim reģistrā nebija jāapstrādā saskaņā ar MK noteikumu Nr. 474 16. punktu. Piemēram, tiek paredzēts reģistrā turpmāk iekļaut informāciju par kultūras pieminekļa īpašām saglabājamām vērtībām, </w:t>
      </w:r>
      <w:r w:rsidRPr="00F72564" w:rsidR="003E60C8">
        <w:rPr>
          <w:rFonts w:ascii="Times New Roman" w:hAnsi="Times New Roman"/>
          <w:sz w:val="26"/>
          <w:szCs w:val="26"/>
        </w:rPr>
        <w:t>pieejamību, dokumentu, ar kuru objekts ieguvis kultūras pieminekļa statusu. Ievērojot minēto, lūdzam precizēt anotāciju atbilstoši Ministru kabineta 2009. gada 15. decembra instrukcijas Nr. 19 "Tiesību akta projekta sākotnējās ietekmes izvērtēšanas kārtība" (turpmāk – MK instrukcija Nr. 19) 4.13.</w:t>
      </w:r>
      <w:r w:rsidRPr="00F72564" w:rsidR="00B0708E">
        <w:rPr>
          <w:rFonts w:ascii="Times New Roman" w:hAnsi="Times New Roman"/>
          <w:sz w:val="26"/>
          <w:szCs w:val="26"/>
        </w:rPr>
        <w:t>, 14.4.</w:t>
      </w:r>
      <w:r w:rsidRPr="00F72564" w:rsidR="00E20F4E">
        <w:rPr>
          <w:rFonts w:ascii="Times New Roman" w:hAnsi="Times New Roman"/>
          <w:sz w:val="26"/>
          <w:szCs w:val="26"/>
        </w:rPr>
        <w:t>, 22.2.</w:t>
      </w:r>
      <w:r w:rsidRPr="00F72564" w:rsidR="003E60C8">
        <w:rPr>
          <w:rFonts w:ascii="Times New Roman" w:hAnsi="Times New Roman"/>
          <w:sz w:val="26"/>
          <w:szCs w:val="26"/>
        </w:rPr>
        <w:t> apakšpunkt</w:t>
      </w:r>
      <w:r w:rsidRPr="00F72564" w:rsidR="00AC7EA2">
        <w:rPr>
          <w:rFonts w:ascii="Times New Roman" w:hAnsi="Times New Roman"/>
          <w:sz w:val="26"/>
          <w:szCs w:val="26"/>
        </w:rPr>
        <w:t>am</w:t>
      </w:r>
      <w:r w:rsidRPr="00F72564" w:rsidR="003E60C8">
        <w:rPr>
          <w:rFonts w:ascii="Times New Roman" w:hAnsi="Times New Roman"/>
          <w:sz w:val="26"/>
          <w:szCs w:val="26"/>
        </w:rPr>
        <w:t xml:space="preserve">, </w:t>
      </w:r>
      <w:r w:rsidRPr="00F72564" w:rsidR="00E20F4E">
        <w:rPr>
          <w:rFonts w:ascii="Times New Roman" w:hAnsi="Times New Roman"/>
          <w:sz w:val="26"/>
          <w:szCs w:val="26"/>
        </w:rPr>
        <w:t>kā arī 24. un 25. punkt</w:t>
      </w:r>
      <w:r w:rsidRPr="00F72564" w:rsidR="00AC7EA2">
        <w:rPr>
          <w:rFonts w:ascii="Times New Roman" w:hAnsi="Times New Roman"/>
          <w:sz w:val="26"/>
          <w:szCs w:val="26"/>
        </w:rPr>
        <w:t>am</w:t>
      </w:r>
      <w:r w:rsidRPr="00F72564" w:rsidR="00E20F4E">
        <w:rPr>
          <w:rFonts w:ascii="Times New Roman" w:hAnsi="Times New Roman"/>
          <w:sz w:val="26"/>
          <w:szCs w:val="26"/>
        </w:rPr>
        <w:t>.</w:t>
      </w:r>
    </w:p>
    <w:p w:rsidRPr="00F72564" w:rsidR="00412DEB" w:rsidP="00B67064" w:rsidRDefault="007F50E1">
      <w:pPr>
        <w:pStyle w:val="Sarakstarindkopa"/>
        <w:numPr>
          <w:ilvl w:val="0"/>
          <w:numId w:val="24"/>
        </w:numPr>
        <w:tabs>
          <w:tab w:val="left" w:pos="993"/>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Attiecībā uz projekta 4. punktā ietverto grozījumu MK noteikumu Nr. 474 19. punktā anotācijā skaidrots, ka šis grozījums atvieglos administratīvās procedūras iestādē. Ievērojot minēto, lūdzam aizpildīt projekta anotācijas II sadaļas 2. punktu atbilstoši MK instrukcijas Nr. 19 22.2.2. apakšpunkta prasībām, norādot institūcijas, kurām administratīvais slogs samazinās un konkretizējot ieguvumus. Ja ar to domāts, ka grozījumus kultūras pieminekļu sarakstā turpmāk nepublicēs oficiālajā izdevumā "Latvijas Vēstnesis", tad vēršam uzmanību, ka šāds regulējums būtu pretrunā likuma "Par kultūras pieminekļu aizsardzību" 14. panta otrajai daļai, saskaņā ar kuru kultūras pieminekļu saraksts, kā arī tajā izdarītie grozījumi publicējami oficiālajā izdevumā "Latvijas Vēstnesis".</w:t>
      </w:r>
      <w:r w:rsidRPr="00F72564" w:rsidR="00F741BF">
        <w:rPr>
          <w:rFonts w:ascii="Times New Roman" w:hAnsi="Times New Roman"/>
          <w:sz w:val="26"/>
          <w:szCs w:val="26"/>
        </w:rPr>
        <w:t xml:space="preserve"> </w:t>
      </w:r>
      <w:r w:rsidRPr="00F72564" w:rsidR="009053D0">
        <w:rPr>
          <w:rFonts w:ascii="Times New Roman" w:hAnsi="Times New Roman"/>
          <w:sz w:val="26"/>
          <w:szCs w:val="26"/>
        </w:rPr>
        <w:t xml:space="preserve">Jāņem vērā, ka kultūras pieminekļu sarakstā ir iekļauts ne tikai kultūras pieminekļa nosaukums, bet arī tā </w:t>
      </w:r>
      <w:r w:rsidRPr="00F72564" w:rsidR="008107C4">
        <w:rPr>
          <w:rFonts w:ascii="Times New Roman" w:hAnsi="Times New Roman"/>
          <w:sz w:val="26"/>
          <w:szCs w:val="26"/>
        </w:rPr>
        <w:t>atrašanās vieta</w:t>
      </w:r>
      <w:r w:rsidRPr="00F72564" w:rsidR="000D41A4">
        <w:rPr>
          <w:rFonts w:ascii="Times New Roman" w:hAnsi="Times New Roman"/>
          <w:sz w:val="26"/>
          <w:szCs w:val="26"/>
        </w:rPr>
        <w:t>. P</w:t>
      </w:r>
      <w:r w:rsidRPr="00F72564" w:rsidR="006265CC">
        <w:rPr>
          <w:rFonts w:ascii="Times New Roman" w:hAnsi="Times New Roman"/>
          <w:sz w:val="26"/>
          <w:szCs w:val="26"/>
        </w:rPr>
        <w:t xml:space="preserve">iemēram, oficiālajā izdevumā "Latvijas Vēstnesis" 2017. gadā tika publicēti grozījumi kultūras pieminekļu sarakstā, ar kuriem tika precizēta </w:t>
      </w:r>
      <w:r w:rsidRPr="00F72564" w:rsidR="006265CC">
        <w:rPr>
          <w:rFonts w:ascii="Times New Roman" w:hAnsi="Times New Roman"/>
          <w:bCs/>
          <w:sz w:val="26"/>
          <w:szCs w:val="26"/>
        </w:rPr>
        <w:t>pilsētbūvniecības pieminekļa "Cēsu pilsētas vēsturiskais centrs" atrašanās vieta</w:t>
      </w:r>
      <w:r w:rsidRPr="00F72564" w:rsidR="009053D0">
        <w:rPr>
          <w:rFonts w:ascii="Times New Roman" w:hAnsi="Times New Roman"/>
          <w:bCs/>
          <w:sz w:val="26"/>
          <w:szCs w:val="26"/>
        </w:rPr>
        <w:t>.</w:t>
      </w:r>
      <w:r w:rsidRPr="00F72564" w:rsidR="006265CC">
        <w:rPr>
          <w:rStyle w:val="Vresatsauce"/>
          <w:rFonts w:ascii="Times New Roman" w:hAnsi="Times New Roman"/>
          <w:bCs/>
          <w:sz w:val="26"/>
          <w:szCs w:val="26"/>
        </w:rPr>
        <w:footnoteReference w:id="1"/>
      </w:r>
      <w:r w:rsidRPr="00F72564" w:rsidR="009053D0">
        <w:rPr>
          <w:rFonts w:ascii="Times New Roman" w:hAnsi="Times New Roman"/>
          <w:bCs/>
          <w:sz w:val="26"/>
          <w:szCs w:val="26"/>
        </w:rPr>
        <w:t> </w:t>
      </w:r>
      <w:r w:rsidRPr="00F72564" w:rsidR="000D41A4">
        <w:rPr>
          <w:rFonts w:ascii="Times New Roman" w:hAnsi="Times New Roman"/>
          <w:bCs/>
          <w:sz w:val="26"/>
          <w:szCs w:val="26"/>
        </w:rPr>
        <w:t>Tieslietu ministrijas ieskatā nebūtu pieļaujams, ka šādas izmaiņas kultūras pieminekļu sarakstā un reģistrā tiktu veiktas bez attiecīgu izmaiņu izsludināšanas oficiālajā izdevumā "Latvijas Vēstnesis".</w:t>
      </w:r>
      <w:r w:rsidRPr="00F72564" w:rsidR="00126BBE">
        <w:rPr>
          <w:rFonts w:ascii="Times New Roman" w:hAnsi="Times New Roman"/>
          <w:sz w:val="26"/>
          <w:szCs w:val="26"/>
        </w:rPr>
        <w:t xml:space="preserve"> Turklāt likuma "Par kultūras pieminekļu aizsardzību" 5. panta trešā daļa, uz kuras pamata izstrādāts projekts, neparedz Ministru kabinetam pilnvaras noteikt kultūras pieminekļu saraksta vai tajā izdarīto grozījumu publicēšanas kārtību, bet gan kultūras pieminekļu uzskaites noteikumus. Tādēļ nav saprotams, </w:t>
      </w:r>
      <w:r w:rsidRPr="00F72564" w:rsidR="00A7712B">
        <w:rPr>
          <w:rFonts w:ascii="Times New Roman" w:hAnsi="Times New Roman"/>
          <w:sz w:val="26"/>
          <w:szCs w:val="26"/>
        </w:rPr>
        <w:t xml:space="preserve">kurai iestādei un kādā veidā </w:t>
      </w:r>
      <w:r w:rsidRPr="00F72564" w:rsidR="00126BBE">
        <w:rPr>
          <w:rFonts w:ascii="Times New Roman" w:hAnsi="Times New Roman"/>
          <w:sz w:val="26"/>
          <w:szCs w:val="26"/>
        </w:rPr>
        <w:t>projekts atvieglos administratīvās procedūras.</w:t>
      </w:r>
    </w:p>
    <w:p w:rsidRPr="00F72564" w:rsidR="006655F1" w:rsidP="00F72564" w:rsidRDefault="005262E7">
      <w:pPr>
        <w:pStyle w:val="Sarakstarindkopa"/>
        <w:numPr>
          <w:ilvl w:val="0"/>
          <w:numId w:val="24"/>
        </w:numPr>
        <w:tabs>
          <w:tab w:val="left" w:pos="993"/>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Saskaņā ar MK instrukcija</w:t>
      </w:r>
      <w:r w:rsidRPr="00F72564" w:rsidR="003E60C8">
        <w:rPr>
          <w:rFonts w:ascii="Times New Roman" w:hAnsi="Times New Roman"/>
          <w:sz w:val="26"/>
          <w:szCs w:val="26"/>
        </w:rPr>
        <w:t>s</w:t>
      </w:r>
      <w:r w:rsidRPr="00F72564">
        <w:rPr>
          <w:rFonts w:ascii="Times New Roman" w:hAnsi="Times New Roman"/>
          <w:sz w:val="26"/>
          <w:szCs w:val="26"/>
        </w:rPr>
        <w:t xml:space="preserve"> Nr. 19 14.</w:t>
      </w:r>
      <w:r w:rsidRPr="00F72564" w:rsidR="000779EB">
        <w:rPr>
          <w:rFonts w:ascii="Times New Roman" w:hAnsi="Times New Roman"/>
          <w:sz w:val="26"/>
          <w:szCs w:val="26"/>
        </w:rPr>
        <w:t> </w:t>
      </w:r>
      <w:r w:rsidRPr="00F72564">
        <w:rPr>
          <w:rFonts w:ascii="Times New Roman" w:hAnsi="Times New Roman"/>
          <w:sz w:val="26"/>
          <w:szCs w:val="26"/>
        </w:rPr>
        <w:t xml:space="preserve">punktu </w:t>
      </w:r>
      <w:r w:rsidRPr="00F72564" w:rsidR="000779EB">
        <w:rPr>
          <w:rFonts w:ascii="Times New Roman" w:hAnsi="Times New Roman"/>
          <w:sz w:val="26"/>
          <w:szCs w:val="26"/>
        </w:rPr>
        <w:t>a</w:t>
      </w:r>
      <w:r w:rsidRPr="00F72564">
        <w:rPr>
          <w:rFonts w:ascii="Times New Roman" w:hAnsi="Times New Roman"/>
          <w:sz w:val="26"/>
          <w:szCs w:val="26"/>
        </w:rPr>
        <w:t>notācijas I sadaļas 2. punkt</w:t>
      </w:r>
      <w:r w:rsidRPr="00F72564" w:rsidR="000779EB">
        <w:rPr>
          <w:rFonts w:ascii="Times New Roman" w:hAnsi="Times New Roman"/>
          <w:sz w:val="26"/>
          <w:szCs w:val="26"/>
        </w:rPr>
        <w:t xml:space="preserve">ā raksturo problēmu, kuras risināšanai nepieciešama projekta izstrāde,  norāda pastāvošo tiesisko regulējumu un skaidro tā būtību, kā arī raksturo pastāvošā tiesiskā regulējuma nepilnības un skaidro, kā tiesiskā regulējuma izmaiņas risinās norādīto problēmu vai atrisinās to pilnībā. Ievērojot minēto, lūdzam papildināt projekta anotāciju ar </w:t>
      </w:r>
      <w:r w:rsidRPr="00F72564" w:rsidR="00D414AE">
        <w:rPr>
          <w:rFonts w:ascii="Times New Roman" w:hAnsi="Times New Roman"/>
          <w:sz w:val="26"/>
          <w:szCs w:val="26"/>
        </w:rPr>
        <w:lastRenderedPageBreak/>
        <w:t xml:space="preserve">skaidrojumu </w:t>
      </w:r>
      <w:r w:rsidRPr="00F72564" w:rsidR="000779EB">
        <w:rPr>
          <w:rFonts w:ascii="Times New Roman" w:hAnsi="Times New Roman"/>
          <w:sz w:val="26"/>
          <w:szCs w:val="26"/>
        </w:rPr>
        <w:t>projekta 4. punktā</w:t>
      </w:r>
      <w:r w:rsidRPr="00F72564" w:rsidR="00614E4D">
        <w:rPr>
          <w:rFonts w:ascii="Times New Roman" w:hAnsi="Times New Roman"/>
          <w:sz w:val="26"/>
          <w:szCs w:val="26"/>
        </w:rPr>
        <w:t xml:space="preserve"> paredzēt</w:t>
      </w:r>
      <w:r w:rsidRPr="00F72564" w:rsidR="00D414AE">
        <w:rPr>
          <w:rFonts w:ascii="Times New Roman" w:hAnsi="Times New Roman"/>
          <w:sz w:val="26"/>
          <w:szCs w:val="26"/>
        </w:rPr>
        <w:t>ajam</w:t>
      </w:r>
      <w:r w:rsidRPr="00F72564" w:rsidR="00614E4D">
        <w:rPr>
          <w:rFonts w:ascii="Times New Roman" w:hAnsi="Times New Roman"/>
          <w:sz w:val="26"/>
          <w:szCs w:val="26"/>
        </w:rPr>
        <w:t xml:space="preserve"> grozījuma</w:t>
      </w:r>
      <w:r w:rsidRPr="00F72564" w:rsidR="00D414AE">
        <w:rPr>
          <w:rFonts w:ascii="Times New Roman" w:hAnsi="Times New Roman"/>
          <w:sz w:val="26"/>
          <w:szCs w:val="26"/>
        </w:rPr>
        <w:t>m</w:t>
      </w:r>
      <w:r w:rsidRPr="00F72564" w:rsidR="00614E4D">
        <w:rPr>
          <w:rFonts w:ascii="Times New Roman" w:hAnsi="Times New Roman"/>
          <w:sz w:val="26"/>
          <w:szCs w:val="26"/>
        </w:rPr>
        <w:t xml:space="preserve"> </w:t>
      </w:r>
      <w:r w:rsidRPr="00F72564" w:rsidR="00D414AE">
        <w:rPr>
          <w:rFonts w:ascii="Times New Roman" w:hAnsi="Times New Roman"/>
          <w:sz w:val="26"/>
          <w:szCs w:val="26"/>
        </w:rPr>
        <w:t>MK noteikumu Nr. 474</w:t>
      </w:r>
      <w:r w:rsidRPr="00F72564" w:rsidR="000779EB">
        <w:rPr>
          <w:rFonts w:ascii="Times New Roman" w:hAnsi="Times New Roman"/>
          <w:sz w:val="26"/>
          <w:szCs w:val="26"/>
        </w:rPr>
        <w:t xml:space="preserve"> 20. punkt</w:t>
      </w:r>
      <w:r w:rsidRPr="00F72564" w:rsidR="00D414AE">
        <w:rPr>
          <w:rFonts w:ascii="Times New Roman" w:hAnsi="Times New Roman"/>
          <w:sz w:val="26"/>
          <w:szCs w:val="26"/>
        </w:rPr>
        <w:t>ā</w:t>
      </w:r>
      <w:r w:rsidRPr="00F72564" w:rsidR="000779EB">
        <w:rPr>
          <w:rFonts w:ascii="Times New Roman" w:hAnsi="Times New Roman"/>
          <w:sz w:val="26"/>
          <w:szCs w:val="26"/>
        </w:rPr>
        <w:t xml:space="preserve">, </w:t>
      </w:r>
      <w:r w:rsidRPr="00F72564" w:rsidR="00D414AE">
        <w:rPr>
          <w:rFonts w:ascii="Times New Roman" w:hAnsi="Times New Roman"/>
          <w:sz w:val="26"/>
          <w:szCs w:val="26"/>
        </w:rPr>
        <w:t xml:space="preserve">jo nav saprotams, </w:t>
      </w:r>
      <w:r w:rsidRPr="00F72564" w:rsidR="000779EB">
        <w:rPr>
          <w:rFonts w:ascii="Times New Roman" w:hAnsi="Times New Roman"/>
          <w:sz w:val="26"/>
          <w:szCs w:val="26"/>
        </w:rPr>
        <w:t>kāpēc publiski n</w:t>
      </w:r>
      <w:r w:rsidRPr="00F72564" w:rsidR="00D414AE">
        <w:rPr>
          <w:rFonts w:ascii="Times New Roman" w:hAnsi="Times New Roman"/>
          <w:sz w:val="26"/>
          <w:szCs w:val="26"/>
        </w:rPr>
        <w:t xml:space="preserve">ebūs </w:t>
      </w:r>
      <w:r w:rsidRPr="00F72564" w:rsidR="000779EB">
        <w:rPr>
          <w:rFonts w:ascii="Times New Roman" w:hAnsi="Times New Roman"/>
          <w:sz w:val="26"/>
          <w:szCs w:val="26"/>
        </w:rPr>
        <w:t>pieejama informācija par kustamu kultūras pieminekļu atrašanās vietu</w:t>
      </w:r>
      <w:r w:rsidRPr="00F72564" w:rsidR="00D414AE">
        <w:rPr>
          <w:rFonts w:ascii="Times New Roman" w:hAnsi="Times New Roman"/>
          <w:sz w:val="26"/>
          <w:szCs w:val="26"/>
        </w:rPr>
        <w:t>, ja tie ir valsts</w:t>
      </w:r>
      <w:r w:rsidRPr="00F72564" w:rsidR="000900F8">
        <w:rPr>
          <w:rFonts w:ascii="Times New Roman" w:hAnsi="Times New Roman"/>
          <w:sz w:val="26"/>
          <w:szCs w:val="26"/>
        </w:rPr>
        <w:t>,</w:t>
      </w:r>
      <w:r w:rsidRPr="00F72564" w:rsidR="00D414AE">
        <w:rPr>
          <w:rFonts w:ascii="Times New Roman" w:hAnsi="Times New Roman"/>
          <w:sz w:val="26"/>
          <w:szCs w:val="26"/>
        </w:rPr>
        <w:t xml:space="preserve"> pašvaldības</w:t>
      </w:r>
      <w:r w:rsidRPr="00F72564" w:rsidR="000900F8">
        <w:rPr>
          <w:rFonts w:ascii="Times New Roman" w:hAnsi="Times New Roman"/>
          <w:sz w:val="26"/>
          <w:szCs w:val="26"/>
        </w:rPr>
        <w:t xml:space="preserve"> vai citas publiskas personas</w:t>
      </w:r>
      <w:r w:rsidRPr="00F72564" w:rsidR="00D414AE">
        <w:rPr>
          <w:rFonts w:ascii="Times New Roman" w:hAnsi="Times New Roman"/>
          <w:sz w:val="26"/>
          <w:szCs w:val="26"/>
        </w:rPr>
        <w:t xml:space="preserve"> īpašumā</w:t>
      </w:r>
      <w:r w:rsidRPr="00F72564" w:rsidR="000779EB">
        <w:rPr>
          <w:rFonts w:ascii="Times New Roman" w:hAnsi="Times New Roman"/>
          <w:sz w:val="26"/>
          <w:szCs w:val="26"/>
        </w:rPr>
        <w:t>.</w:t>
      </w:r>
    </w:p>
    <w:p w:rsidRPr="00F72564" w:rsidR="0055253A" w:rsidP="004827EB" w:rsidRDefault="0055253A">
      <w:pPr>
        <w:pStyle w:val="Sarakstarindkopa"/>
        <w:numPr>
          <w:ilvl w:val="0"/>
          <w:numId w:val="24"/>
        </w:numPr>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 xml:space="preserve">Ņemot vērā, ka projekta 6. punktā ietvertā 27. punkta ievaddaļa faktiski nosaka prasības kultūrvēsturiskās izpētes un inventarizācijas vadītājiem, </w:t>
      </w:r>
      <w:r w:rsidRPr="00F72564" w:rsidR="0061265F">
        <w:rPr>
          <w:rFonts w:ascii="Times New Roman" w:hAnsi="Times New Roman"/>
          <w:sz w:val="26"/>
          <w:szCs w:val="26"/>
        </w:rPr>
        <w:t xml:space="preserve">lūdzam pamatot anotācijā šādu prasību atbilstību deleģējumam, kā arī </w:t>
      </w:r>
      <w:r w:rsidRPr="00F72564" w:rsidR="008C4C84">
        <w:rPr>
          <w:rFonts w:ascii="Times New Roman" w:hAnsi="Times New Roman"/>
          <w:sz w:val="26"/>
          <w:szCs w:val="26"/>
        </w:rPr>
        <w:t xml:space="preserve">saskaņā ar </w:t>
      </w:r>
      <w:r w:rsidRPr="00F72564" w:rsidR="00C66782">
        <w:rPr>
          <w:rFonts w:ascii="Times New Roman" w:hAnsi="Times New Roman"/>
          <w:sz w:val="26"/>
          <w:szCs w:val="26"/>
        </w:rPr>
        <w:t xml:space="preserve">MK instrukcijas Nr. 19 </w:t>
      </w:r>
      <w:r w:rsidRPr="00F72564" w:rsidR="008C4C84">
        <w:rPr>
          <w:rFonts w:ascii="Times New Roman" w:hAnsi="Times New Roman"/>
          <w:sz w:val="26"/>
          <w:szCs w:val="26"/>
        </w:rPr>
        <w:t>4.1.</w:t>
      </w:r>
      <w:r w:rsidRPr="00F72564" w:rsidR="0061265F">
        <w:rPr>
          <w:rFonts w:ascii="Times New Roman" w:hAnsi="Times New Roman"/>
          <w:sz w:val="26"/>
          <w:szCs w:val="26"/>
        </w:rPr>
        <w:t xml:space="preserve"> un </w:t>
      </w:r>
      <w:r w:rsidRPr="00F72564" w:rsidR="008C4C84">
        <w:rPr>
          <w:rFonts w:ascii="Times New Roman" w:hAnsi="Times New Roman"/>
          <w:sz w:val="26"/>
          <w:szCs w:val="26"/>
        </w:rPr>
        <w:t xml:space="preserve">4.3. apakšpunktu </w:t>
      </w:r>
      <w:r w:rsidRPr="00F72564">
        <w:rPr>
          <w:rFonts w:ascii="Times New Roman" w:hAnsi="Times New Roman"/>
          <w:sz w:val="26"/>
          <w:szCs w:val="26"/>
        </w:rPr>
        <w:t>pamatot anotācijā šādu prasību nepieciešamību</w:t>
      </w:r>
      <w:r w:rsidRPr="00F72564" w:rsidR="0061265F">
        <w:rPr>
          <w:rFonts w:ascii="Times New Roman" w:hAnsi="Times New Roman"/>
          <w:sz w:val="26"/>
          <w:szCs w:val="26"/>
        </w:rPr>
        <w:t xml:space="preserve"> un </w:t>
      </w:r>
      <w:r w:rsidRPr="00F72564">
        <w:rPr>
          <w:rFonts w:ascii="Times New Roman" w:hAnsi="Times New Roman"/>
          <w:sz w:val="26"/>
          <w:szCs w:val="26"/>
        </w:rPr>
        <w:t>samērīgumu.</w:t>
      </w:r>
      <w:r w:rsidRPr="00F72564" w:rsidR="000315A4">
        <w:rPr>
          <w:rFonts w:ascii="Times New Roman" w:hAnsi="Times New Roman"/>
          <w:sz w:val="26"/>
          <w:szCs w:val="26"/>
        </w:rPr>
        <w:t xml:space="preserve"> </w:t>
      </w:r>
      <w:r w:rsidRPr="00F72564" w:rsidR="008C4C84">
        <w:rPr>
          <w:rFonts w:ascii="Times New Roman" w:hAnsi="Times New Roman"/>
          <w:sz w:val="26"/>
          <w:szCs w:val="26"/>
        </w:rPr>
        <w:t>Pamatojoties uz MK instrukcijas Nr. 19 25.</w:t>
      </w:r>
      <w:r w:rsidRPr="00F72564" w:rsidR="008C4C84">
        <w:rPr>
          <w:rFonts w:ascii="Times New Roman" w:hAnsi="Times New Roman"/>
          <w:sz w:val="26"/>
          <w:szCs w:val="26"/>
          <w:vertAlign w:val="superscript"/>
        </w:rPr>
        <w:t>1 </w:t>
      </w:r>
      <w:r w:rsidRPr="00F72564" w:rsidR="008C4C84">
        <w:rPr>
          <w:rFonts w:ascii="Times New Roman" w:hAnsi="Times New Roman"/>
          <w:sz w:val="26"/>
          <w:szCs w:val="26"/>
        </w:rPr>
        <w:t>punktu, v</w:t>
      </w:r>
      <w:r w:rsidRPr="00F72564" w:rsidR="000325D1">
        <w:rPr>
          <w:rFonts w:ascii="Times New Roman" w:hAnsi="Times New Roman"/>
          <w:sz w:val="26"/>
          <w:szCs w:val="26"/>
        </w:rPr>
        <w:t xml:space="preserve">ienlaikus lūdzam </w:t>
      </w:r>
      <w:r w:rsidRPr="00F72564" w:rsidR="000315A4">
        <w:rPr>
          <w:rFonts w:ascii="Times New Roman" w:hAnsi="Times New Roman"/>
          <w:sz w:val="26"/>
          <w:szCs w:val="26"/>
        </w:rPr>
        <w:t xml:space="preserve">attiecīgi </w:t>
      </w:r>
      <w:r w:rsidRPr="00F72564" w:rsidR="000325D1">
        <w:rPr>
          <w:rFonts w:ascii="Times New Roman" w:hAnsi="Times New Roman"/>
          <w:sz w:val="26"/>
          <w:szCs w:val="26"/>
        </w:rPr>
        <w:t xml:space="preserve">papildināt </w:t>
      </w:r>
      <w:r w:rsidRPr="00F72564" w:rsidR="000315A4">
        <w:rPr>
          <w:rFonts w:ascii="Times New Roman" w:hAnsi="Times New Roman"/>
          <w:sz w:val="26"/>
          <w:szCs w:val="26"/>
        </w:rPr>
        <w:t xml:space="preserve">anotācijas II sadaļu, </w:t>
      </w:r>
      <w:r w:rsidRPr="00F72564" w:rsidR="000325D1">
        <w:rPr>
          <w:rFonts w:ascii="Times New Roman" w:hAnsi="Times New Roman"/>
          <w:sz w:val="26"/>
          <w:szCs w:val="26"/>
        </w:rPr>
        <w:t>norādot tajā arī šo sabiedrības grupu, savukārt II sadaļas 4. punktā sniedzot atbilstības izmaksu monetāro novērtējumu.</w:t>
      </w:r>
    </w:p>
    <w:p w:rsidRPr="00F72564" w:rsidR="002C6788" w:rsidP="004827EB" w:rsidRDefault="003441D5">
      <w:pPr>
        <w:pStyle w:val="Sarakstarindkopa"/>
        <w:numPr>
          <w:ilvl w:val="0"/>
          <w:numId w:val="24"/>
        </w:numPr>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Saskaņā ar projekta 6.</w:t>
      </w:r>
      <w:r w:rsidRPr="00F72564" w:rsidR="00B76732">
        <w:rPr>
          <w:rFonts w:ascii="Times New Roman" w:hAnsi="Times New Roman"/>
          <w:sz w:val="26"/>
          <w:szCs w:val="26"/>
        </w:rPr>
        <w:t> punktā</w:t>
      </w:r>
      <w:r w:rsidRPr="00F72564">
        <w:rPr>
          <w:rFonts w:ascii="Times New Roman" w:hAnsi="Times New Roman"/>
          <w:sz w:val="26"/>
          <w:szCs w:val="26"/>
        </w:rPr>
        <w:t xml:space="preserve"> ietverto 27.2. apakšpunkta redakciju</w:t>
      </w:r>
      <w:r w:rsidRPr="00F72564" w:rsidR="00E51969">
        <w:rPr>
          <w:rFonts w:ascii="Times New Roman" w:hAnsi="Times New Roman"/>
          <w:sz w:val="26"/>
          <w:szCs w:val="26"/>
        </w:rPr>
        <w:t xml:space="preserve"> fiziskās un juridiskās personas, kuras vada kultūras pieminekļa kultūrvēsturisko izpēti vai inventarizāciju, inspekcijā iesniedz informāciju, kas apliecina kultūrvēsturiskās izpētes vai kultūrvēsturiskās inventarizācijas darbu vadītāja kompetenci. </w:t>
      </w:r>
      <w:r w:rsidRPr="00F72564" w:rsidR="00DB3802">
        <w:rPr>
          <w:rFonts w:ascii="Times New Roman" w:hAnsi="Times New Roman"/>
          <w:sz w:val="26"/>
          <w:szCs w:val="26"/>
        </w:rPr>
        <w:t>Vēršam uzmanību uz to, ka no projekta redakcijas nav skaidri saprotams, kād</w:t>
      </w:r>
      <w:r w:rsidRPr="00F72564" w:rsidR="004A2E39">
        <w:rPr>
          <w:rFonts w:ascii="Times New Roman" w:hAnsi="Times New Roman"/>
          <w:sz w:val="26"/>
          <w:szCs w:val="26"/>
        </w:rPr>
        <w:t xml:space="preserve">a veida informācija var būt </w:t>
      </w:r>
      <w:r w:rsidRPr="00F72564" w:rsidR="0061265F">
        <w:rPr>
          <w:rFonts w:ascii="Times New Roman" w:hAnsi="Times New Roman"/>
          <w:sz w:val="26"/>
          <w:szCs w:val="26"/>
        </w:rPr>
        <w:t xml:space="preserve">par </w:t>
      </w:r>
      <w:r w:rsidRPr="00F72564" w:rsidR="004A2E39">
        <w:rPr>
          <w:rFonts w:ascii="Times New Roman" w:hAnsi="Times New Roman"/>
          <w:sz w:val="26"/>
          <w:szCs w:val="26"/>
        </w:rPr>
        <w:t>apliecinājum</w:t>
      </w:r>
      <w:r w:rsidRPr="00F72564" w:rsidR="0061265F">
        <w:rPr>
          <w:rFonts w:ascii="Times New Roman" w:hAnsi="Times New Roman"/>
          <w:sz w:val="26"/>
          <w:szCs w:val="26"/>
        </w:rPr>
        <w:t>u</w:t>
      </w:r>
      <w:r w:rsidRPr="00F72564" w:rsidR="004A2E39">
        <w:rPr>
          <w:rFonts w:ascii="Times New Roman" w:hAnsi="Times New Roman"/>
          <w:sz w:val="26"/>
          <w:szCs w:val="26"/>
        </w:rPr>
        <w:t xml:space="preserve"> darbu vadītāja kompetencei</w:t>
      </w:r>
      <w:r w:rsidRPr="00F72564" w:rsidR="0061265F">
        <w:rPr>
          <w:rFonts w:ascii="Times New Roman" w:hAnsi="Times New Roman"/>
          <w:sz w:val="26"/>
          <w:szCs w:val="26"/>
        </w:rPr>
        <w:t xml:space="preserve"> (piemēram, vai pietiek ar pašas personas apliecinājumu, ka tai ir atbilstoša kompetence, vai arī jāiesniedz </w:t>
      </w:r>
      <w:r w:rsidRPr="00F72564" w:rsidR="00EC11B1">
        <w:rPr>
          <w:rFonts w:ascii="Times New Roman" w:hAnsi="Times New Roman"/>
          <w:sz w:val="26"/>
          <w:szCs w:val="26"/>
        </w:rPr>
        <w:t xml:space="preserve">attiecīgo kompetenci apliecinoši dokumenti). </w:t>
      </w:r>
      <w:r w:rsidRPr="00F72564" w:rsidR="004A2E39">
        <w:rPr>
          <w:rFonts w:ascii="Times New Roman" w:hAnsi="Times New Roman"/>
          <w:sz w:val="26"/>
          <w:szCs w:val="26"/>
        </w:rPr>
        <w:t xml:space="preserve">Ievērojot minēto, </w:t>
      </w:r>
      <w:r w:rsidRPr="00F72564" w:rsidR="00EC11B1">
        <w:rPr>
          <w:rFonts w:ascii="Times New Roman" w:hAnsi="Times New Roman"/>
          <w:sz w:val="26"/>
          <w:szCs w:val="26"/>
        </w:rPr>
        <w:t>ierosinām</w:t>
      </w:r>
      <w:r w:rsidRPr="00F72564" w:rsidR="004A2E39">
        <w:rPr>
          <w:rFonts w:ascii="Times New Roman" w:hAnsi="Times New Roman"/>
          <w:sz w:val="26"/>
          <w:szCs w:val="26"/>
        </w:rPr>
        <w:t xml:space="preserve"> precizēt projekta 6. punktā ietverto 27.2. apakšpunkta redakciju un papildināt projekta anotāciju ar atbilstošu skaidrojumu.</w:t>
      </w:r>
    </w:p>
    <w:p w:rsidRPr="00F72564" w:rsidR="006655F1" w:rsidP="006655F1" w:rsidRDefault="006655F1">
      <w:pPr>
        <w:pStyle w:val="Sarakstarindkopa"/>
        <w:numPr>
          <w:ilvl w:val="0"/>
          <w:numId w:val="24"/>
        </w:numPr>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 xml:space="preserve">Pamatojoties uz MK instrukcijas Nr. 19 14. punktu, lūdzam </w:t>
      </w:r>
      <w:r w:rsidRPr="00F72564" w:rsidR="00EC11B1">
        <w:rPr>
          <w:rFonts w:ascii="Times New Roman" w:hAnsi="Times New Roman"/>
          <w:sz w:val="26"/>
          <w:szCs w:val="26"/>
        </w:rPr>
        <w:t xml:space="preserve">sniegt projekta anotācijā skaidrojumu projekta 7. punkta nepieciešamībai, proti, </w:t>
      </w:r>
      <w:r w:rsidRPr="00F72564">
        <w:rPr>
          <w:rFonts w:ascii="Times New Roman" w:hAnsi="Times New Roman"/>
          <w:sz w:val="26"/>
          <w:szCs w:val="26"/>
        </w:rPr>
        <w:t>skaidrot projekta anotācijā, kāda problēma tiks atrisināta ar MK noteikumu Nr. 474 28. punkta svītrošanu.</w:t>
      </w:r>
    </w:p>
    <w:p w:rsidRPr="00F72564" w:rsidR="00030ABB" w:rsidP="006655F1" w:rsidRDefault="00030ABB">
      <w:pPr>
        <w:pStyle w:val="Sarakstarindkopa"/>
        <w:numPr>
          <w:ilvl w:val="0"/>
          <w:numId w:val="24"/>
        </w:numPr>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Ņemot vērā, ka projekta 8. punkts</w:t>
      </w:r>
      <w:r w:rsidRPr="00F72564" w:rsidR="00164B55">
        <w:rPr>
          <w:rFonts w:ascii="Times New Roman" w:hAnsi="Times New Roman"/>
          <w:sz w:val="26"/>
          <w:szCs w:val="26"/>
        </w:rPr>
        <w:t xml:space="preserve"> </w:t>
      </w:r>
      <w:r w:rsidRPr="00F72564">
        <w:rPr>
          <w:rFonts w:ascii="Times New Roman" w:hAnsi="Times New Roman"/>
          <w:sz w:val="26"/>
          <w:szCs w:val="26"/>
        </w:rPr>
        <w:t xml:space="preserve">paredz </w:t>
      </w:r>
      <w:r w:rsidRPr="00F72564" w:rsidR="00164B55">
        <w:rPr>
          <w:rFonts w:ascii="Times New Roman" w:hAnsi="Times New Roman"/>
          <w:sz w:val="26"/>
          <w:szCs w:val="26"/>
        </w:rPr>
        <w:t xml:space="preserve">būtiski </w:t>
      </w:r>
      <w:r w:rsidRPr="00F72564">
        <w:rPr>
          <w:rFonts w:ascii="Times New Roman" w:hAnsi="Times New Roman"/>
          <w:sz w:val="26"/>
          <w:szCs w:val="26"/>
        </w:rPr>
        <w:t xml:space="preserve">saīsināt </w:t>
      </w:r>
      <w:r w:rsidRPr="00F72564" w:rsidR="00164B55">
        <w:rPr>
          <w:rFonts w:ascii="Times New Roman" w:hAnsi="Times New Roman"/>
          <w:sz w:val="26"/>
          <w:szCs w:val="26"/>
        </w:rPr>
        <w:t xml:space="preserve">līdz šim noteiktos termiņus izpētes darbu </w:t>
      </w:r>
      <w:r w:rsidRPr="00F72564">
        <w:rPr>
          <w:rFonts w:ascii="Times New Roman" w:hAnsi="Times New Roman"/>
          <w:sz w:val="26"/>
          <w:szCs w:val="26"/>
        </w:rPr>
        <w:t>ziņojuma</w:t>
      </w:r>
      <w:r w:rsidRPr="00F72564" w:rsidR="00164B55">
        <w:rPr>
          <w:rFonts w:ascii="Times New Roman" w:hAnsi="Times New Roman"/>
          <w:sz w:val="26"/>
          <w:szCs w:val="26"/>
        </w:rPr>
        <w:t xml:space="preserve">, pārskatu un dokumentācijas iesniegšanai inspekcijā, </w:t>
      </w:r>
      <w:r w:rsidRPr="00F72564">
        <w:rPr>
          <w:rFonts w:ascii="Times New Roman" w:hAnsi="Times New Roman"/>
          <w:sz w:val="26"/>
          <w:szCs w:val="26"/>
        </w:rPr>
        <w:t>attiecīg</w:t>
      </w:r>
      <w:r w:rsidRPr="00F72564" w:rsidR="00164B55">
        <w:rPr>
          <w:rFonts w:ascii="Times New Roman" w:hAnsi="Times New Roman"/>
          <w:sz w:val="26"/>
          <w:szCs w:val="26"/>
        </w:rPr>
        <w:t>ie</w:t>
      </w:r>
      <w:r w:rsidRPr="00F72564">
        <w:rPr>
          <w:rFonts w:ascii="Times New Roman" w:hAnsi="Times New Roman"/>
          <w:sz w:val="26"/>
          <w:szCs w:val="26"/>
        </w:rPr>
        <w:t>m grozījum</w:t>
      </w:r>
      <w:r w:rsidRPr="00F72564" w:rsidR="00164B55">
        <w:rPr>
          <w:rFonts w:ascii="Times New Roman" w:hAnsi="Times New Roman"/>
          <w:sz w:val="26"/>
          <w:szCs w:val="26"/>
        </w:rPr>
        <w:t>ie</w:t>
      </w:r>
      <w:r w:rsidRPr="00F72564">
        <w:rPr>
          <w:rFonts w:ascii="Times New Roman" w:hAnsi="Times New Roman"/>
          <w:sz w:val="26"/>
          <w:szCs w:val="26"/>
        </w:rPr>
        <w:t>m jāparedz pārejas noteikum</w:t>
      </w:r>
      <w:r w:rsidRPr="00F72564" w:rsidR="00800613">
        <w:rPr>
          <w:rFonts w:ascii="Times New Roman" w:hAnsi="Times New Roman"/>
          <w:sz w:val="26"/>
          <w:szCs w:val="26"/>
        </w:rPr>
        <w:t>s, jo pastāv varbūtība, ka uz š</w:t>
      </w:r>
      <w:r w:rsidRPr="00F72564" w:rsidR="00164B55">
        <w:rPr>
          <w:rFonts w:ascii="Times New Roman" w:hAnsi="Times New Roman"/>
          <w:sz w:val="26"/>
          <w:szCs w:val="26"/>
        </w:rPr>
        <w:t>o</w:t>
      </w:r>
      <w:r w:rsidRPr="00F72564" w:rsidR="00800613">
        <w:rPr>
          <w:rFonts w:ascii="Times New Roman" w:hAnsi="Times New Roman"/>
          <w:sz w:val="26"/>
          <w:szCs w:val="26"/>
        </w:rPr>
        <w:t xml:space="preserve"> grozījum</w:t>
      </w:r>
      <w:r w:rsidRPr="00F72564" w:rsidR="00164B55">
        <w:rPr>
          <w:rFonts w:ascii="Times New Roman" w:hAnsi="Times New Roman"/>
          <w:sz w:val="26"/>
          <w:szCs w:val="26"/>
        </w:rPr>
        <w:t>u</w:t>
      </w:r>
      <w:r w:rsidRPr="00F72564" w:rsidR="00800613">
        <w:rPr>
          <w:rFonts w:ascii="Times New Roman" w:hAnsi="Times New Roman"/>
          <w:sz w:val="26"/>
          <w:szCs w:val="26"/>
        </w:rPr>
        <w:t xml:space="preserve"> spēkā stāšanās brīdi</w:t>
      </w:r>
      <w:r w:rsidRPr="00F72564" w:rsidR="00164B55">
        <w:rPr>
          <w:rFonts w:ascii="Times New Roman" w:hAnsi="Times New Roman"/>
          <w:sz w:val="26"/>
          <w:szCs w:val="26"/>
        </w:rPr>
        <w:t xml:space="preserve"> saīsinātie termiņi būs jau iestājušies</w:t>
      </w:r>
      <w:r w:rsidRPr="00F72564" w:rsidR="00800613">
        <w:rPr>
          <w:rFonts w:ascii="Times New Roman" w:hAnsi="Times New Roman"/>
          <w:sz w:val="26"/>
          <w:szCs w:val="26"/>
        </w:rPr>
        <w:t xml:space="preserve">. Turklāt </w:t>
      </w:r>
      <w:r w:rsidRPr="00F72564" w:rsidR="000776C5">
        <w:rPr>
          <w:rFonts w:ascii="Times New Roman" w:hAnsi="Times New Roman"/>
          <w:sz w:val="26"/>
          <w:szCs w:val="26"/>
        </w:rPr>
        <w:t xml:space="preserve">saskaņā ar Valsts pārvaldes iekārtas likuma 10. panta septīto daļu </w:t>
      </w:r>
      <w:r w:rsidRPr="00F72564" w:rsidR="00800613">
        <w:rPr>
          <w:rFonts w:ascii="Times New Roman" w:hAnsi="Times New Roman"/>
          <w:sz w:val="26"/>
          <w:szCs w:val="26"/>
        </w:rPr>
        <w:t xml:space="preserve">būtu nepieciešams noskaidrot </w:t>
      </w:r>
      <w:r w:rsidRPr="00F72564" w:rsidR="000776C5">
        <w:rPr>
          <w:rFonts w:ascii="Times New Roman" w:hAnsi="Times New Roman"/>
          <w:sz w:val="26"/>
          <w:szCs w:val="26"/>
        </w:rPr>
        <w:t>ietekmētās sabiedrības grupas viedokli</w:t>
      </w:r>
      <w:r w:rsidRPr="00F72564" w:rsidR="00800613">
        <w:rPr>
          <w:rFonts w:ascii="Times New Roman" w:hAnsi="Times New Roman"/>
          <w:sz w:val="26"/>
          <w:szCs w:val="26"/>
        </w:rPr>
        <w:t xml:space="preserve">, vai </w:t>
      </w:r>
      <w:r w:rsidRPr="00F72564" w:rsidR="000030CC">
        <w:rPr>
          <w:rFonts w:ascii="Times New Roman" w:hAnsi="Times New Roman"/>
          <w:sz w:val="26"/>
          <w:szCs w:val="26"/>
        </w:rPr>
        <w:t xml:space="preserve">šo prasību izpilde saīsinātos termiņos </w:t>
      </w:r>
      <w:r w:rsidRPr="00F72564" w:rsidR="00800613">
        <w:rPr>
          <w:rFonts w:ascii="Times New Roman" w:hAnsi="Times New Roman"/>
          <w:sz w:val="26"/>
          <w:szCs w:val="26"/>
        </w:rPr>
        <w:t>vispār ir iespējam</w:t>
      </w:r>
      <w:r w:rsidRPr="00F72564" w:rsidR="000030CC">
        <w:rPr>
          <w:rFonts w:ascii="Times New Roman" w:hAnsi="Times New Roman"/>
          <w:sz w:val="26"/>
          <w:szCs w:val="26"/>
        </w:rPr>
        <w:t>a</w:t>
      </w:r>
      <w:r w:rsidRPr="00F72564" w:rsidR="00800613">
        <w:rPr>
          <w:rFonts w:ascii="Times New Roman" w:hAnsi="Times New Roman"/>
          <w:sz w:val="26"/>
          <w:szCs w:val="26"/>
        </w:rPr>
        <w:t>. Lūdzam attiecīgi papildināt projekta anotācijas VI sadaļu, norādot ietekmētās sabiedrības grupas viedokli par projekta 8. punkt</w:t>
      </w:r>
      <w:r w:rsidRPr="00F72564" w:rsidR="000776C5">
        <w:rPr>
          <w:rFonts w:ascii="Times New Roman" w:hAnsi="Times New Roman"/>
          <w:sz w:val="26"/>
          <w:szCs w:val="26"/>
        </w:rPr>
        <w:t>ā ietverto regulējumu</w:t>
      </w:r>
      <w:r w:rsidRPr="00F72564" w:rsidR="00800613">
        <w:rPr>
          <w:rFonts w:ascii="Times New Roman" w:hAnsi="Times New Roman"/>
          <w:sz w:val="26"/>
          <w:szCs w:val="26"/>
        </w:rPr>
        <w:t>.</w:t>
      </w:r>
    </w:p>
    <w:p w:rsidRPr="00F72564" w:rsidR="004A2E39" w:rsidP="00A84F54" w:rsidRDefault="00ED7316">
      <w:pPr>
        <w:pStyle w:val="Sarakstarindkopa"/>
        <w:numPr>
          <w:ilvl w:val="0"/>
          <w:numId w:val="24"/>
        </w:numPr>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Projekta</w:t>
      </w:r>
      <w:r w:rsidRPr="00F72564" w:rsidR="004773A8">
        <w:rPr>
          <w:rFonts w:ascii="Times New Roman" w:hAnsi="Times New Roman"/>
          <w:sz w:val="26"/>
          <w:szCs w:val="26"/>
        </w:rPr>
        <w:t xml:space="preserve"> </w:t>
      </w:r>
      <w:r w:rsidRPr="00F72564" w:rsidR="004A49FB">
        <w:rPr>
          <w:rFonts w:ascii="Times New Roman" w:hAnsi="Times New Roman"/>
          <w:sz w:val="26"/>
          <w:szCs w:val="26"/>
        </w:rPr>
        <w:t xml:space="preserve">9. punktā </w:t>
      </w:r>
      <w:r w:rsidRPr="00F72564" w:rsidR="007F1DCA">
        <w:rPr>
          <w:rFonts w:ascii="Times New Roman" w:hAnsi="Times New Roman"/>
          <w:sz w:val="26"/>
          <w:szCs w:val="26"/>
        </w:rPr>
        <w:t>ietvertā</w:t>
      </w:r>
      <w:r w:rsidRPr="00F72564" w:rsidR="004A49FB">
        <w:rPr>
          <w:rFonts w:ascii="Times New Roman" w:hAnsi="Times New Roman"/>
          <w:sz w:val="26"/>
          <w:szCs w:val="26"/>
        </w:rPr>
        <w:t xml:space="preserve"> 31.1. apakšpunkta redakcija paredz kultūrvēsturiskas izpētes darbu pārskatā iekļaut informāciju par kultūrvēsturiskās izpētes darbu atļauju.</w:t>
      </w:r>
      <w:r w:rsidRPr="00F72564" w:rsidR="00A84F54">
        <w:rPr>
          <w:rFonts w:ascii="Times New Roman" w:hAnsi="Times New Roman"/>
          <w:sz w:val="26"/>
          <w:szCs w:val="26"/>
        </w:rPr>
        <w:t xml:space="preserve"> Lūdzam sniegt anotācijā skaidrojumu, kādēļ šādas informācijas iesniegšana inspekcijā ir nepieciešama, jo saskaņā ar likuma "Par kultūras pieminekļu aizsardzību" 21. panta otro daļu kultūras pieminekļu izpētes darbus, kas var novest pie kultūras pieminekļa pārveidošanas, arī arheoloģisko izpēti, drīkst veikt tikai ar inspekcijas rakstveida atļauju</w:t>
      </w:r>
      <w:r w:rsidRPr="00F72564" w:rsidR="001D6DCC">
        <w:rPr>
          <w:rFonts w:ascii="Times New Roman" w:hAnsi="Times New Roman"/>
          <w:sz w:val="26"/>
          <w:szCs w:val="26"/>
        </w:rPr>
        <w:t>. Tādējādi nav saprotams, kādēļ inspekcijā jāiesniedz informācija par atļaujām, kuras izdod pati inspekcija.</w:t>
      </w:r>
    </w:p>
    <w:p w:rsidRPr="00F72564" w:rsidR="004A49FB" w:rsidP="004A49FB" w:rsidRDefault="009A6EF3">
      <w:pPr>
        <w:pStyle w:val="Sarakstarindkopa"/>
        <w:numPr>
          <w:ilvl w:val="0"/>
          <w:numId w:val="24"/>
        </w:numPr>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 xml:space="preserve">Lūdzam precizēt projekta anotācijā pamatojumu projekta 10. punktā paredzētajam grozījumam, jo anotācijā esošais pamatojums nesniedz skaidru priekštatu par to, kādas problēmas risināšanai šis grozījums nepieciešams. Turklāt, lai nodrošinātu tiesību normas nepārprotamu interpretāciju, </w:t>
      </w:r>
      <w:r w:rsidRPr="00F72564" w:rsidR="0068393F">
        <w:rPr>
          <w:rFonts w:ascii="Times New Roman" w:hAnsi="Times New Roman"/>
          <w:sz w:val="26"/>
          <w:szCs w:val="26"/>
          <w:lang w:eastAsia="lv-LV"/>
        </w:rPr>
        <w:t>lūdzam</w:t>
      </w:r>
      <w:r w:rsidRPr="00F72564" w:rsidR="00FC7082">
        <w:rPr>
          <w:rFonts w:ascii="Times New Roman" w:hAnsi="Times New Roman"/>
          <w:sz w:val="26"/>
          <w:szCs w:val="26"/>
        </w:rPr>
        <w:t xml:space="preserve"> redakcionāli precizēt projekta 10. punktā </w:t>
      </w:r>
      <w:r w:rsidRPr="00F72564" w:rsidR="007F1DCA">
        <w:rPr>
          <w:rFonts w:ascii="Times New Roman" w:hAnsi="Times New Roman"/>
          <w:sz w:val="26"/>
          <w:szCs w:val="26"/>
        </w:rPr>
        <w:t>ietverto</w:t>
      </w:r>
      <w:r w:rsidRPr="00F72564" w:rsidR="00FC7082">
        <w:rPr>
          <w:rFonts w:ascii="Times New Roman" w:hAnsi="Times New Roman"/>
          <w:sz w:val="26"/>
          <w:szCs w:val="26"/>
        </w:rPr>
        <w:t xml:space="preserve"> 31.8. apakšpunkt</w:t>
      </w:r>
      <w:r w:rsidRPr="00F72564" w:rsidR="00E75150">
        <w:rPr>
          <w:rFonts w:ascii="Times New Roman" w:hAnsi="Times New Roman"/>
          <w:sz w:val="26"/>
          <w:szCs w:val="26"/>
        </w:rPr>
        <w:t xml:space="preserve">u, jo no </w:t>
      </w:r>
      <w:r w:rsidRPr="00F72564" w:rsidR="00AF4472">
        <w:rPr>
          <w:rFonts w:ascii="Times New Roman" w:hAnsi="Times New Roman"/>
          <w:sz w:val="26"/>
          <w:szCs w:val="26"/>
        </w:rPr>
        <w:t>piedāvātās redakcijas nav</w:t>
      </w:r>
      <w:r w:rsidRPr="00F72564" w:rsidR="0068393F">
        <w:rPr>
          <w:rFonts w:ascii="Times New Roman" w:hAnsi="Times New Roman"/>
          <w:sz w:val="26"/>
          <w:szCs w:val="26"/>
        </w:rPr>
        <w:t xml:space="preserve"> saprotams</w:t>
      </w:r>
      <w:r w:rsidRPr="00F72564" w:rsidR="00AF4472">
        <w:rPr>
          <w:rFonts w:ascii="Times New Roman" w:hAnsi="Times New Roman"/>
          <w:sz w:val="26"/>
          <w:szCs w:val="26"/>
        </w:rPr>
        <w:t>,</w:t>
      </w:r>
      <w:r w:rsidRPr="00F72564" w:rsidR="0068393F">
        <w:rPr>
          <w:rFonts w:ascii="Times New Roman" w:hAnsi="Times New Roman"/>
          <w:sz w:val="26"/>
          <w:szCs w:val="26"/>
        </w:rPr>
        <w:t xml:space="preserve"> </w:t>
      </w:r>
      <w:r w:rsidRPr="00F72564" w:rsidR="00F54B02">
        <w:rPr>
          <w:rFonts w:ascii="Times New Roman" w:hAnsi="Times New Roman"/>
          <w:sz w:val="26"/>
          <w:szCs w:val="26"/>
        </w:rPr>
        <w:t>kurā gadījumā kādi dokumenti jāiekļauj pārskatā</w:t>
      </w:r>
      <w:r w:rsidRPr="00F72564" w:rsidR="0068393F">
        <w:rPr>
          <w:rFonts w:ascii="Times New Roman" w:hAnsi="Times New Roman"/>
          <w:sz w:val="26"/>
          <w:szCs w:val="26"/>
        </w:rPr>
        <w:t>.</w:t>
      </w:r>
      <w:r w:rsidRPr="00F72564" w:rsidR="00F54B02">
        <w:rPr>
          <w:rFonts w:ascii="Times New Roman" w:hAnsi="Times New Roman"/>
          <w:sz w:val="26"/>
          <w:szCs w:val="26"/>
        </w:rPr>
        <w:t xml:space="preserve"> Piemēram, nav </w:t>
      </w:r>
      <w:r w:rsidRPr="00F72564" w:rsidR="00F54B02">
        <w:rPr>
          <w:rFonts w:ascii="Times New Roman" w:hAnsi="Times New Roman"/>
          <w:sz w:val="26"/>
          <w:szCs w:val="26"/>
        </w:rPr>
        <w:lastRenderedPageBreak/>
        <w:t>saprotams, vai šis punkts attiecināms tikai uz dokumentāciju par senlietām vai jebkādiem arheoloģiskiem atradumiem, vai arī uz aktiem un dokumentāciju par jebkādiem atradumiem.</w:t>
      </w:r>
    </w:p>
    <w:p w:rsidRPr="00F72564" w:rsidR="0068393F" w:rsidP="004A49FB" w:rsidRDefault="0072308A">
      <w:pPr>
        <w:pStyle w:val="Sarakstarindkopa"/>
        <w:numPr>
          <w:ilvl w:val="0"/>
          <w:numId w:val="24"/>
        </w:numPr>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 xml:space="preserve">Saskaņā ar projekta </w:t>
      </w:r>
      <w:r w:rsidRPr="00F72564" w:rsidR="007E469E">
        <w:rPr>
          <w:rFonts w:ascii="Times New Roman" w:hAnsi="Times New Roman"/>
          <w:sz w:val="26"/>
          <w:szCs w:val="26"/>
        </w:rPr>
        <w:t>11. punkt</w:t>
      </w:r>
      <w:r w:rsidRPr="00F72564" w:rsidR="008F0C0E">
        <w:rPr>
          <w:rFonts w:ascii="Times New Roman" w:hAnsi="Times New Roman"/>
          <w:sz w:val="26"/>
          <w:szCs w:val="26"/>
        </w:rPr>
        <w:t>ā</w:t>
      </w:r>
      <w:r w:rsidRPr="00F72564" w:rsidR="007E469E">
        <w:rPr>
          <w:rFonts w:ascii="Times New Roman" w:hAnsi="Times New Roman"/>
          <w:sz w:val="26"/>
          <w:szCs w:val="26"/>
        </w:rPr>
        <w:t xml:space="preserve"> </w:t>
      </w:r>
      <w:r w:rsidRPr="00F72564" w:rsidR="007F1DCA">
        <w:rPr>
          <w:rFonts w:ascii="Times New Roman" w:hAnsi="Times New Roman"/>
          <w:sz w:val="26"/>
          <w:szCs w:val="26"/>
        </w:rPr>
        <w:t>ietverto</w:t>
      </w:r>
      <w:r w:rsidRPr="00F72564" w:rsidR="002A5CE8">
        <w:rPr>
          <w:rFonts w:ascii="Times New Roman" w:hAnsi="Times New Roman"/>
          <w:sz w:val="26"/>
          <w:szCs w:val="26"/>
        </w:rPr>
        <w:t xml:space="preserve"> 32. punkta pirmā teikuma redakciju </w:t>
      </w:r>
      <w:r w:rsidRPr="00F72564" w:rsidR="00877721">
        <w:rPr>
          <w:rFonts w:ascii="Times New Roman" w:hAnsi="Times New Roman"/>
          <w:sz w:val="26"/>
          <w:szCs w:val="26"/>
        </w:rPr>
        <w:t>priekšlikumus rīcībai ar vidi degradējošiem objektiem, kas atrodas kultūras pieminekļa teritorijā vai aizsardzības zonā un ar savu ārējo veidolu vai darbību būtiski samazina kultūras pieminekļa kultūrvēsturisko vērtību, turpmāk inspekcijā varēs iesniegt objekta īpašnieks (valdītājs) vai pašvaldība, nevis kā spēka esošajā redakcijā –</w:t>
      </w:r>
      <w:r w:rsidRPr="00F72564" w:rsidR="0050435E">
        <w:rPr>
          <w:rFonts w:ascii="Times New Roman" w:hAnsi="Times New Roman"/>
          <w:sz w:val="26"/>
          <w:szCs w:val="26"/>
        </w:rPr>
        <w:t xml:space="preserve"> </w:t>
      </w:r>
      <w:r w:rsidRPr="00F72564" w:rsidR="00877721">
        <w:rPr>
          <w:rFonts w:ascii="Times New Roman" w:hAnsi="Times New Roman"/>
          <w:sz w:val="26"/>
          <w:szCs w:val="26"/>
        </w:rPr>
        <w:t>arī jebkura cita persona. Vēršam uzmanību uz to, projekts un tā anotācija nesniedz šād</w:t>
      </w:r>
      <w:r w:rsidRPr="00F72564" w:rsidR="00407276">
        <w:rPr>
          <w:rFonts w:ascii="Times New Roman" w:hAnsi="Times New Roman"/>
          <w:sz w:val="26"/>
          <w:szCs w:val="26"/>
        </w:rPr>
        <w:t>a</w:t>
      </w:r>
      <w:r w:rsidRPr="00F72564" w:rsidR="00877721">
        <w:rPr>
          <w:rFonts w:ascii="Times New Roman" w:hAnsi="Times New Roman"/>
          <w:sz w:val="26"/>
          <w:szCs w:val="26"/>
        </w:rPr>
        <w:t xml:space="preserve"> grozījuma nepieciešamības pamatojumu, turklāt nav skaidri saprotams, kā tas uzlabos kultūras pieminekļu aizsardzību un kultūrvēsturiskā mantojuma saglabāšanu. Ievērojot minēto, lūdzam izvērtēt MK noteikumu Nr. 474 32. punkta grozījumu lietderību un papildināt projekta anotāciju ar skaidrojumu, kā šī norma ietekmēs kultūras pieminekļu aizsardzību un saglabāšanu</w:t>
      </w:r>
      <w:r w:rsidRPr="00F72564" w:rsidR="00E85040">
        <w:rPr>
          <w:rFonts w:ascii="Times New Roman" w:hAnsi="Times New Roman"/>
          <w:sz w:val="26"/>
          <w:szCs w:val="26"/>
        </w:rPr>
        <w:t>, kā arī raksturot normas efektivitāti mērķa sasniegšanā un normas prasību samērīgumu pret ieguvumiem.</w:t>
      </w:r>
    </w:p>
    <w:p w:rsidRPr="00F72564" w:rsidR="00386781" w:rsidP="004A49FB" w:rsidRDefault="00386781">
      <w:pPr>
        <w:pStyle w:val="Sarakstarindkopa"/>
        <w:numPr>
          <w:ilvl w:val="0"/>
          <w:numId w:val="24"/>
        </w:numPr>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 xml:space="preserve">Saskaņā ar projekta </w:t>
      </w:r>
      <w:r w:rsidRPr="00F72564" w:rsidR="007F1DCA">
        <w:rPr>
          <w:rFonts w:ascii="Times New Roman" w:hAnsi="Times New Roman"/>
          <w:sz w:val="26"/>
          <w:szCs w:val="26"/>
        </w:rPr>
        <w:t>13. punktā ietverto 44. punkta redakciju nekustamam kultūras piemineklim</w:t>
      </w:r>
      <w:r w:rsidRPr="00F72564" w:rsidR="0053765A">
        <w:rPr>
          <w:rFonts w:ascii="Times New Roman" w:hAnsi="Times New Roman"/>
          <w:sz w:val="26"/>
          <w:szCs w:val="26"/>
        </w:rPr>
        <w:t xml:space="preserve"> – </w:t>
      </w:r>
      <w:r w:rsidRPr="00F72564" w:rsidR="0053765A">
        <w:rPr>
          <w:rFonts w:ascii="Times New Roman" w:hAnsi="Times New Roman" w:eastAsia="Times New Roman"/>
          <w:sz w:val="26"/>
          <w:szCs w:val="26"/>
          <w:lang w:eastAsia="lv-LV"/>
        </w:rPr>
        <w:t>k</w:t>
      </w:r>
      <w:r w:rsidRPr="00F72564" w:rsidR="0053765A">
        <w:rPr>
          <w:rFonts w:ascii="Times New Roman" w:hAnsi="Times New Roman"/>
          <w:sz w:val="26"/>
          <w:szCs w:val="26"/>
        </w:rPr>
        <w:t>ompleksam objektam</w:t>
      </w:r>
      <w:r w:rsidRPr="00F72564" w:rsidR="007F1DCA">
        <w:rPr>
          <w:rFonts w:ascii="Times New Roman" w:hAnsi="Times New Roman" w:eastAsia="Times New Roman"/>
          <w:sz w:val="26"/>
          <w:szCs w:val="26"/>
          <w:lang w:eastAsia="lv-LV"/>
        </w:rPr>
        <w:t xml:space="preserve"> inspekcija pašvaldībai var izdot atļauju esošo vēsturisko ēku atjaunošanai, kurā ir norādīti atjaunošanas principi, lietojamie materiāli un metodika. Ja pašvaldība ir piekritusi ņemt vērā inspekcijas izvirzītās prasības, inspekcijas atļauja katras atsevišķas ēkas atjaunošanai nav nepieciešama.</w:t>
      </w:r>
      <w:r w:rsidRPr="00F72564" w:rsidR="00DC5A5B">
        <w:rPr>
          <w:rFonts w:ascii="Times New Roman" w:hAnsi="Times New Roman" w:eastAsia="Times New Roman"/>
          <w:sz w:val="26"/>
          <w:szCs w:val="26"/>
          <w:lang w:eastAsia="lv-LV"/>
        </w:rPr>
        <w:t xml:space="preserve"> Vēršam uzmanību uz to, ka no esošās normas redakcijas nav skaidri saprotams, pēc kādiem kritērijiem inspekcija vadās, izsniedzot atļauju</w:t>
      </w:r>
      <w:r w:rsidRPr="00F72564" w:rsidR="00A34909">
        <w:rPr>
          <w:rFonts w:ascii="Times New Roman" w:hAnsi="Times New Roman" w:eastAsia="Times New Roman"/>
          <w:sz w:val="26"/>
          <w:szCs w:val="26"/>
          <w:lang w:eastAsia="lv-LV"/>
        </w:rPr>
        <w:t xml:space="preserve"> un </w:t>
      </w:r>
      <w:r w:rsidRPr="00F72564" w:rsidR="00DC5A5B">
        <w:rPr>
          <w:rFonts w:ascii="Times New Roman" w:hAnsi="Times New Roman" w:eastAsia="Times New Roman"/>
          <w:sz w:val="26"/>
          <w:szCs w:val="26"/>
          <w:lang w:eastAsia="lv-LV"/>
        </w:rPr>
        <w:t xml:space="preserve">kādos gadījumos inspekcija izsniedz vai neizsniedz atļauju. Papildus minētajam nav skaidri saprotams, kādā veidā pašvaldībai jāapliecina sava piekrišana ņemt vērā inspekcijas izvirzītās prasības un kā inspekcija to pārbauda. Ievērojot minēto, lūdzam precizēt noteikumu </w:t>
      </w:r>
      <w:r w:rsidRPr="00F72564" w:rsidR="00DC5A5B">
        <w:rPr>
          <w:rFonts w:ascii="Times New Roman" w:hAnsi="Times New Roman"/>
          <w:sz w:val="26"/>
          <w:szCs w:val="26"/>
        </w:rPr>
        <w:t xml:space="preserve">13. punktā ietverto 44. punkta redakciju </w:t>
      </w:r>
      <w:r w:rsidRPr="00F72564" w:rsidR="0053765A">
        <w:rPr>
          <w:rFonts w:ascii="Times New Roman" w:hAnsi="Times New Roman"/>
          <w:sz w:val="26"/>
          <w:szCs w:val="26"/>
        </w:rPr>
        <w:t>vai</w:t>
      </w:r>
      <w:r w:rsidRPr="00F72564" w:rsidR="00DC5A5B">
        <w:rPr>
          <w:rFonts w:ascii="Times New Roman" w:hAnsi="Times New Roman"/>
          <w:sz w:val="26"/>
          <w:szCs w:val="26"/>
        </w:rPr>
        <w:t xml:space="preserve"> papildināt projekta anotāciju ar atbilstošu skaidrojumu.</w:t>
      </w:r>
    </w:p>
    <w:p w:rsidRPr="00F72564" w:rsidR="0046626C" w:rsidP="0046626C" w:rsidRDefault="00765961">
      <w:pPr>
        <w:pStyle w:val="Sarakstarindkopa"/>
        <w:numPr>
          <w:ilvl w:val="0"/>
          <w:numId w:val="24"/>
        </w:numPr>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 xml:space="preserve">Lūdzam precizēt projekta </w:t>
      </w:r>
      <w:r w:rsidRPr="00F72564" w:rsidR="00ED7D7E">
        <w:rPr>
          <w:rFonts w:ascii="Times New Roman" w:hAnsi="Times New Roman"/>
          <w:sz w:val="26"/>
          <w:szCs w:val="26"/>
        </w:rPr>
        <w:t>14. punktā iekļauto 45. punkta redakciju</w:t>
      </w:r>
      <w:r w:rsidRPr="00F72564" w:rsidR="0053765A">
        <w:rPr>
          <w:rFonts w:ascii="Times New Roman" w:hAnsi="Times New Roman"/>
          <w:sz w:val="26"/>
          <w:szCs w:val="26"/>
        </w:rPr>
        <w:t>,</w:t>
      </w:r>
      <w:r w:rsidRPr="00F72564" w:rsidR="00ED7D7E">
        <w:rPr>
          <w:rFonts w:ascii="Times New Roman" w:hAnsi="Times New Roman"/>
          <w:sz w:val="26"/>
          <w:szCs w:val="26"/>
        </w:rPr>
        <w:t xml:space="preserve"> nosakot</w:t>
      </w:r>
      <w:r w:rsidRPr="00F72564" w:rsidR="0046626C">
        <w:rPr>
          <w:rFonts w:ascii="Times New Roman" w:hAnsi="Times New Roman"/>
          <w:sz w:val="26"/>
          <w:szCs w:val="26"/>
        </w:rPr>
        <w:t>,</w:t>
      </w:r>
      <w:r w:rsidRPr="00F72564" w:rsidR="00ED7D7E">
        <w:rPr>
          <w:rFonts w:ascii="Times New Roman" w:hAnsi="Times New Roman"/>
          <w:sz w:val="26"/>
          <w:szCs w:val="26"/>
        </w:rPr>
        <w:t xml:space="preserve"> uz cik ilgu laiku inspekcija var pagarināt norādījumu izsniegšanas termiņu. Papildus minētajam lūdzam izvairīties no </w:t>
      </w:r>
      <w:r w:rsidRPr="00F72564" w:rsidR="00764798">
        <w:rPr>
          <w:rFonts w:ascii="Times New Roman" w:hAnsi="Times New Roman"/>
          <w:sz w:val="26"/>
          <w:szCs w:val="26"/>
        </w:rPr>
        <w:t>vārda</w:t>
      </w:r>
      <w:r w:rsidRPr="00F72564" w:rsidR="00ED7D7E">
        <w:rPr>
          <w:rFonts w:ascii="Times New Roman" w:hAnsi="Times New Roman"/>
          <w:sz w:val="26"/>
          <w:szCs w:val="26"/>
        </w:rPr>
        <w:t xml:space="preserve"> </w:t>
      </w:r>
      <w:r w:rsidRPr="00F72564" w:rsidR="00764798">
        <w:rPr>
          <w:rFonts w:ascii="Times New Roman" w:hAnsi="Times New Roman"/>
          <w:bCs/>
          <w:sz w:val="26"/>
          <w:szCs w:val="26"/>
        </w:rPr>
        <w:t>"</w:t>
      </w:r>
      <w:r w:rsidRPr="00F72564" w:rsidR="00ED7D7E">
        <w:rPr>
          <w:rFonts w:ascii="Times New Roman" w:hAnsi="Times New Roman"/>
          <w:sz w:val="26"/>
          <w:szCs w:val="26"/>
        </w:rPr>
        <w:t>bezmaksas</w:t>
      </w:r>
      <w:r w:rsidRPr="00F72564" w:rsidR="00764798">
        <w:rPr>
          <w:rFonts w:ascii="Times New Roman" w:hAnsi="Times New Roman"/>
          <w:bCs/>
          <w:sz w:val="26"/>
          <w:szCs w:val="26"/>
        </w:rPr>
        <w:t xml:space="preserve">" </w:t>
      </w:r>
      <w:r w:rsidRPr="00F72564" w:rsidR="0053765A">
        <w:rPr>
          <w:rFonts w:ascii="Times New Roman" w:hAnsi="Times New Roman"/>
          <w:bCs/>
          <w:sz w:val="26"/>
          <w:szCs w:val="26"/>
        </w:rPr>
        <w:t>[</w:t>
      </w:r>
      <w:r w:rsidRPr="00F72564" w:rsidR="00764798">
        <w:rPr>
          <w:rFonts w:ascii="Times New Roman" w:hAnsi="Times New Roman"/>
          <w:bCs/>
          <w:sz w:val="26"/>
          <w:szCs w:val="26"/>
        </w:rPr>
        <w:t>konsultāciju sniegšana</w:t>
      </w:r>
      <w:r w:rsidRPr="00F72564" w:rsidR="0053765A">
        <w:rPr>
          <w:rFonts w:ascii="Times New Roman" w:hAnsi="Times New Roman"/>
          <w:bCs/>
          <w:sz w:val="26"/>
          <w:szCs w:val="26"/>
        </w:rPr>
        <w:t>]</w:t>
      </w:r>
      <w:r w:rsidRPr="00F72564" w:rsidR="00ED7D7E">
        <w:rPr>
          <w:rFonts w:ascii="Times New Roman" w:hAnsi="Times New Roman"/>
          <w:sz w:val="26"/>
          <w:szCs w:val="26"/>
        </w:rPr>
        <w:t xml:space="preserve">, jo </w:t>
      </w:r>
      <w:r w:rsidRPr="00F72564" w:rsidR="00764798">
        <w:rPr>
          <w:rFonts w:ascii="Times New Roman" w:hAnsi="Times New Roman"/>
          <w:sz w:val="26"/>
          <w:szCs w:val="26"/>
        </w:rPr>
        <w:t>saskaņā ar valsts pārvaldes princip</w:t>
      </w:r>
      <w:r w:rsidRPr="00F72564" w:rsidR="0053765A">
        <w:rPr>
          <w:rFonts w:ascii="Times New Roman" w:hAnsi="Times New Roman"/>
          <w:sz w:val="26"/>
          <w:szCs w:val="26"/>
        </w:rPr>
        <w:t>iem</w:t>
      </w:r>
      <w:r w:rsidRPr="00F72564" w:rsidR="00764798">
        <w:rPr>
          <w:rFonts w:ascii="Times New Roman" w:hAnsi="Times New Roman"/>
          <w:sz w:val="26"/>
          <w:szCs w:val="26"/>
        </w:rPr>
        <w:t xml:space="preserve"> valsts pārvaldes iestāde darbojas normatīvajos aktos noteiktās kompetences ietvaros un ir tiesīga darīt tikai to, kas ar normatīvo aktu tai ir atļauts. No minētā</w:t>
      </w:r>
      <w:r w:rsidRPr="00F72564" w:rsidR="00764798">
        <w:rPr>
          <w:rFonts w:ascii="Times New Roman" w:hAnsi="Times New Roman"/>
          <w:sz w:val="26"/>
          <w:szCs w:val="26"/>
          <w:shd w:val="clear" w:color="auto" w:fill="F1F1F1"/>
        </w:rPr>
        <w:t xml:space="preserve"> </w:t>
      </w:r>
      <w:r w:rsidRPr="00F72564" w:rsidR="00764798">
        <w:rPr>
          <w:rFonts w:ascii="Times New Roman" w:hAnsi="Times New Roman"/>
          <w:sz w:val="26"/>
          <w:szCs w:val="26"/>
        </w:rPr>
        <w:t>secināms, k</w:t>
      </w:r>
      <w:r w:rsidRPr="00F72564" w:rsidR="00745230">
        <w:rPr>
          <w:rFonts w:ascii="Times New Roman" w:hAnsi="Times New Roman"/>
          <w:sz w:val="26"/>
          <w:szCs w:val="26"/>
        </w:rPr>
        <w:t xml:space="preserve">a </w:t>
      </w:r>
      <w:r w:rsidRPr="00F72564" w:rsidR="0082568B">
        <w:rPr>
          <w:rFonts w:ascii="Times New Roman" w:hAnsi="Times New Roman"/>
          <w:sz w:val="26"/>
          <w:szCs w:val="26"/>
        </w:rPr>
        <w:t xml:space="preserve">inspekcija maksas pakalpojumus var sniegt tikai saskaņā ar Ministru kabineta </w:t>
      </w:r>
      <w:r w:rsidRPr="00F72564" w:rsidR="0082568B">
        <w:rPr>
          <w:rFonts w:ascii="Times New Roman" w:hAnsi="Times New Roman"/>
          <w:sz w:val="26"/>
          <w:szCs w:val="26"/>
          <w:shd w:val="clear" w:color="auto" w:fill="FFFFFF"/>
        </w:rPr>
        <w:t>2017.</w:t>
      </w:r>
      <w:r w:rsidRPr="00F72564" w:rsidR="00764798">
        <w:rPr>
          <w:rFonts w:ascii="Times New Roman" w:hAnsi="Times New Roman"/>
          <w:sz w:val="26"/>
          <w:szCs w:val="26"/>
          <w:shd w:val="clear" w:color="auto" w:fill="FFFFFF"/>
        </w:rPr>
        <w:t> </w:t>
      </w:r>
      <w:r w:rsidRPr="00F72564" w:rsidR="0082568B">
        <w:rPr>
          <w:rFonts w:ascii="Times New Roman" w:hAnsi="Times New Roman"/>
          <w:sz w:val="26"/>
          <w:szCs w:val="26"/>
          <w:shd w:val="clear" w:color="auto" w:fill="FFFFFF"/>
        </w:rPr>
        <w:t xml:space="preserve">gada 22. augusta noteikumiem Nr. 488 </w:t>
      </w:r>
      <w:r w:rsidRPr="00F72564" w:rsidR="0082568B">
        <w:rPr>
          <w:rFonts w:ascii="Times New Roman" w:hAnsi="Times New Roman"/>
          <w:bCs/>
          <w:sz w:val="26"/>
          <w:szCs w:val="26"/>
        </w:rPr>
        <w:t>"</w:t>
      </w:r>
      <w:r w:rsidRPr="00F72564" w:rsidR="0082568B">
        <w:rPr>
          <w:rFonts w:ascii="Times New Roman" w:hAnsi="Times New Roman"/>
          <w:bCs/>
          <w:sz w:val="26"/>
          <w:szCs w:val="26"/>
          <w:shd w:val="clear" w:color="auto" w:fill="FFFFFF"/>
        </w:rPr>
        <w:t>Valsts kultūras pieminekļu aizsardzības inspekcijas publisko maksas pakalpojumu cenrādis</w:t>
      </w:r>
      <w:r w:rsidRPr="00F72564" w:rsidR="0082568B">
        <w:rPr>
          <w:rFonts w:ascii="Times New Roman" w:hAnsi="Times New Roman"/>
          <w:bCs/>
          <w:sz w:val="26"/>
          <w:szCs w:val="26"/>
        </w:rPr>
        <w:t xml:space="preserve">", kas savukārt neparedz tādu maksas pakalpojumu, kā maksas konsultācijas. Ievērojot minēto, lūdzam precizēt projekta </w:t>
      </w:r>
      <w:r w:rsidRPr="00F72564" w:rsidR="0082568B">
        <w:rPr>
          <w:rFonts w:ascii="Times New Roman" w:hAnsi="Times New Roman"/>
          <w:sz w:val="26"/>
          <w:szCs w:val="26"/>
        </w:rPr>
        <w:t>14. punktā iekļauto 45. punkta redakciju.</w:t>
      </w:r>
    </w:p>
    <w:p w:rsidRPr="00F72564" w:rsidR="0046626C" w:rsidP="0046626C" w:rsidRDefault="0046626C">
      <w:pPr>
        <w:pStyle w:val="Sarakstarindkopa"/>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Lūdzam precizēt arī projekta 14.</w:t>
      </w:r>
      <w:r w:rsidRPr="00F72564" w:rsidR="0050435E">
        <w:rPr>
          <w:rFonts w:ascii="Times New Roman" w:hAnsi="Times New Roman"/>
          <w:sz w:val="26"/>
          <w:szCs w:val="26"/>
        </w:rPr>
        <w:t> </w:t>
      </w:r>
      <w:r w:rsidRPr="00F72564">
        <w:rPr>
          <w:rFonts w:ascii="Times New Roman" w:hAnsi="Times New Roman"/>
          <w:sz w:val="26"/>
          <w:szCs w:val="26"/>
        </w:rPr>
        <w:t xml:space="preserve">punktā ietverto 45. punkta redakciju, saskaņojot to ar likuma </w:t>
      </w:r>
      <w:r w:rsidRPr="00F72564">
        <w:rPr>
          <w:rFonts w:ascii="Times New Roman" w:hAnsi="Times New Roman"/>
          <w:bCs/>
          <w:sz w:val="26"/>
          <w:szCs w:val="26"/>
        </w:rPr>
        <w:t>"</w:t>
      </w:r>
      <w:r w:rsidRPr="00F72564">
        <w:rPr>
          <w:rFonts w:ascii="Times New Roman" w:hAnsi="Times New Roman"/>
          <w:sz w:val="26"/>
          <w:szCs w:val="26"/>
        </w:rPr>
        <w:t>Par kultūras pieminekļu aizsardzību</w:t>
      </w:r>
      <w:r w:rsidRPr="00F72564">
        <w:rPr>
          <w:rFonts w:ascii="Times New Roman" w:hAnsi="Times New Roman"/>
          <w:bCs/>
          <w:sz w:val="26"/>
          <w:szCs w:val="26"/>
        </w:rPr>
        <w:t>"</w:t>
      </w:r>
      <w:r w:rsidRPr="00F72564">
        <w:rPr>
          <w:rFonts w:ascii="Times New Roman" w:hAnsi="Times New Roman"/>
          <w:sz w:val="26"/>
          <w:szCs w:val="26"/>
        </w:rPr>
        <w:t xml:space="preserve"> 14. pantu, kas nosaka, ka valsts aizsargājamo kultūras pieminekļu sarakstu un grozījumus tajā apstiprina </w:t>
      </w:r>
      <w:r w:rsidRPr="00F72564">
        <w:rPr>
          <w:rFonts w:ascii="Times New Roman" w:hAnsi="Times New Roman"/>
          <w:sz w:val="26"/>
          <w:szCs w:val="26"/>
          <w:u w:val="single"/>
        </w:rPr>
        <w:t>kultūras ministrs,</w:t>
      </w:r>
      <w:r w:rsidRPr="00F72564">
        <w:rPr>
          <w:rFonts w:ascii="Times New Roman" w:hAnsi="Times New Roman"/>
          <w:sz w:val="26"/>
          <w:szCs w:val="26"/>
        </w:rPr>
        <w:t xml:space="preserve"> bet </w:t>
      </w:r>
      <w:r w:rsidRPr="00F72564">
        <w:rPr>
          <w:rFonts w:ascii="Times New Roman" w:hAnsi="Times New Roman"/>
          <w:sz w:val="26"/>
          <w:szCs w:val="26"/>
          <w:u w:val="single"/>
        </w:rPr>
        <w:t>kultūras ministra lēmumu</w:t>
      </w:r>
      <w:r w:rsidRPr="00F72564">
        <w:rPr>
          <w:rFonts w:ascii="Times New Roman" w:hAnsi="Times New Roman"/>
          <w:sz w:val="26"/>
          <w:szCs w:val="26"/>
        </w:rPr>
        <w:t xml:space="preserve"> var pārsūdzēt Administratīvā procesa likumā noteiktajā kārtībā. </w:t>
      </w:r>
      <w:r w:rsidRPr="00F72564" w:rsidR="00CF05EA">
        <w:rPr>
          <w:rFonts w:ascii="Times New Roman" w:hAnsi="Times New Roman"/>
          <w:sz w:val="26"/>
          <w:szCs w:val="26"/>
        </w:rPr>
        <w:t>Attiecīgi lūdzam precizēt arī projekta anotāciju.</w:t>
      </w:r>
    </w:p>
    <w:p w:rsidRPr="00F72564" w:rsidR="00824F1D" w:rsidP="00824F1D" w:rsidRDefault="00ED7316">
      <w:pPr>
        <w:pStyle w:val="Sarakstarindkopa"/>
        <w:numPr>
          <w:ilvl w:val="0"/>
          <w:numId w:val="24"/>
        </w:numPr>
        <w:tabs>
          <w:tab w:val="left" w:pos="1134"/>
        </w:tabs>
        <w:spacing w:after="0" w:line="240" w:lineRule="auto"/>
        <w:ind w:left="0" w:firstLine="709"/>
        <w:jc w:val="both"/>
        <w:rPr>
          <w:rFonts w:ascii="Times New Roman" w:hAnsi="Times New Roman"/>
          <w:color w:val="000000" w:themeColor="text1"/>
          <w:sz w:val="26"/>
          <w:szCs w:val="26"/>
        </w:rPr>
      </w:pPr>
      <w:r w:rsidRPr="00F72564">
        <w:rPr>
          <w:rFonts w:ascii="Times New Roman" w:hAnsi="Times New Roman"/>
          <w:sz w:val="26"/>
          <w:szCs w:val="26"/>
        </w:rPr>
        <w:t>P</w:t>
      </w:r>
      <w:r w:rsidRPr="00F72564" w:rsidR="00764798">
        <w:rPr>
          <w:rFonts w:ascii="Times New Roman" w:hAnsi="Times New Roman"/>
          <w:sz w:val="26"/>
          <w:szCs w:val="26"/>
        </w:rPr>
        <w:t>rojekta 15. punktā ietvertā 4</w:t>
      </w:r>
      <w:r w:rsidRPr="00F72564" w:rsidR="00F03792">
        <w:rPr>
          <w:rFonts w:ascii="Times New Roman" w:hAnsi="Times New Roman"/>
          <w:sz w:val="26"/>
          <w:szCs w:val="26"/>
        </w:rPr>
        <w:t>6</w:t>
      </w:r>
      <w:r w:rsidRPr="00F72564" w:rsidR="00764798">
        <w:rPr>
          <w:rFonts w:ascii="Times New Roman" w:hAnsi="Times New Roman"/>
          <w:sz w:val="26"/>
          <w:szCs w:val="26"/>
        </w:rPr>
        <w:t xml:space="preserve">. punkta redakcija </w:t>
      </w:r>
      <w:r w:rsidRPr="00F72564" w:rsidR="00F03792">
        <w:rPr>
          <w:rFonts w:ascii="Times New Roman" w:hAnsi="Times New Roman"/>
          <w:sz w:val="26"/>
          <w:szCs w:val="26"/>
        </w:rPr>
        <w:t xml:space="preserve">nosaka, ka gadījumā,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izskata citu alternatīvu risinājumu, kā nodrošināt </w:t>
      </w:r>
      <w:r w:rsidRPr="00F72564" w:rsidR="00F03792">
        <w:rPr>
          <w:rFonts w:ascii="Times New Roman" w:hAnsi="Times New Roman"/>
          <w:color w:val="000000" w:themeColor="text1"/>
          <w:sz w:val="26"/>
          <w:szCs w:val="26"/>
        </w:rPr>
        <w:t>prasības mērķa izpildi. Taču nedz projekts, nedz tā anotācija nenosaka, kā rīkoties gadījumā, ja</w:t>
      </w:r>
      <w:r w:rsidRPr="00F72564" w:rsidR="0053765A">
        <w:rPr>
          <w:rFonts w:ascii="Times New Roman" w:hAnsi="Times New Roman"/>
          <w:color w:val="000000" w:themeColor="text1"/>
          <w:sz w:val="26"/>
          <w:szCs w:val="26"/>
        </w:rPr>
        <w:t>,</w:t>
      </w:r>
      <w:r w:rsidRPr="00F72564" w:rsidR="00F03792">
        <w:rPr>
          <w:rFonts w:ascii="Times New Roman" w:hAnsi="Times New Roman"/>
          <w:color w:val="000000" w:themeColor="text1"/>
          <w:sz w:val="26"/>
          <w:szCs w:val="26"/>
        </w:rPr>
        <w:t xml:space="preserve"> izvērtējot </w:t>
      </w:r>
      <w:r w:rsidRPr="00F72564" w:rsidR="00F03792">
        <w:rPr>
          <w:rFonts w:ascii="Times New Roman" w:hAnsi="Times New Roman"/>
          <w:color w:val="000000" w:themeColor="text1"/>
          <w:sz w:val="26"/>
          <w:szCs w:val="26"/>
        </w:rPr>
        <w:lastRenderedPageBreak/>
        <w:t>visus risinājumus</w:t>
      </w:r>
      <w:r w:rsidRPr="00F72564" w:rsidR="0053765A">
        <w:rPr>
          <w:rFonts w:ascii="Times New Roman" w:hAnsi="Times New Roman"/>
          <w:color w:val="000000" w:themeColor="text1"/>
          <w:sz w:val="26"/>
          <w:szCs w:val="26"/>
        </w:rPr>
        <w:t>,</w:t>
      </w:r>
      <w:r w:rsidRPr="00F72564" w:rsidR="00F03792">
        <w:rPr>
          <w:rFonts w:ascii="Times New Roman" w:hAnsi="Times New Roman"/>
          <w:color w:val="000000" w:themeColor="text1"/>
          <w:sz w:val="26"/>
          <w:szCs w:val="26"/>
        </w:rPr>
        <w:t xml:space="preserve"> nav iespējams piemērot alternatīvu, kas nodrošinātu ugunsdrošību</w:t>
      </w:r>
      <w:r w:rsidRPr="00F72564" w:rsidR="00C22652">
        <w:rPr>
          <w:rFonts w:ascii="Times New Roman" w:hAnsi="Times New Roman"/>
          <w:color w:val="000000" w:themeColor="text1"/>
          <w:sz w:val="26"/>
          <w:szCs w:val="26"/>
        </w:rPr>
        <w:t>, sanitārās uzraudzības vai citu cilvēka dzīvībai un veselībai vai vides aizsardzībai būtisku prasību ievērošanu. Ievērojot minēto, lūdzam precizēt projektu un papildināt anotāciju ar atbilstošu skaidrojumu.</w:t>
      </w:r>
    </w:p>
    <w:p w:rsidRPr="00F72564" w:rsidR="0046626C" w:rsidP="0046626C" w:rsidRDefault="00BD73B8">
      <w:pPr>
        <w:pStyle w:val="Bezatstarpm"/>
        <w:numPr>
          <w:ilvl w:val="0"/>
          <w:numId w:val="24"/>
        </w:numPr>
        <w:tabs>
          <w:tab w:val="left" w:pos="1134"/>
        </w:tabs>
        <w:ind w:left="0" w:firstLine="709"/>
        <w:jc w:val="both"/>
        <w:rPr>
          <w:rFonts w:ascii="Times New Roman" w:hAnsi="Times New Roman"/>
          <w:sz w:val="26"/>
          <w:szCs w:val="26"/>
          <w:lang w:val="lv-LV"/>
        </w:rPr>
      </w:pPr>
      <w:r w:rsidRPr="00F72564">
        <w:rPr>
          <w:rFonts w:ascii="Times New Roman" w:hAnsi="Times New Roman"/>
          <w:color w:val="000000" w:themeColor="text1"/>
          <w:sz w:val="26"/>
          <w:szCs w:val="26"/>
          <w:lang w:val="lv-LV"/>
        </w:rPr>
        <w:t xml:space="preserve">Normatīvā akta projekta tekstu raksta normatīvajiem aktiem atbilstošā vienotā stilistikā, izmantojot vienveidīgas un standartizētas vārdiskās izteiksmes. </w:t>
      </w:r>
      <w:r w:rsidRPr="00F72564" w:rsidR="0046626C">
        <w:rPr>
          <w:rFonts w:ascii="Times New Roman" w:hAnsi="Times New Roman"/>
          <w:color w:val="000000" w:themeColor="text1"/>
          <w:sz w:val="26"/>
          <w:szCs w:val="26"/>
          <w:lang w:val="lv-LV"/>
        </w:rPr>
        <w:t>Ņemot vērā</w:t>
      </w:r>
      <w:r w:rsidRPr="00F72564">
        <w:rPr>
          <w:rFonts w:ascii="Times New Roman" w:hAnsi="Times New Roman"/>
          <w:color w:val="000000" w:themeColor="text1"/>
          <w:sz w:val="26"/>
          <w:szCs w:val="26"/>
          <w:lang w:val="lv-LV"/>
        </w:rPr>
        <w:t xml:space="preserve"> minēto un to</w:t>
      </w:r>
      <w:r w:rsidRPr="00F72564" w:rsidR="0046626C">
        <w:rPr>
          <w:rFonts w:ascii="Times New Roman" w:hAnsi="Times New Roman"/>
          <w:color w:val="000000" w:themeColor="text1"/>
          <w:sz w:val="26"/>
          <w:szCs w:val="26"/>
          <w:lang w:val="lv-LV"/>
        </w:rPr>
        <w:t xml:space="preserve">, ka likumā </w:t>
      </w:r>
      <w:r w:rsidRPr="00F72564" w:rsidR="0046626C">
        <w:rPr>
          <w:rFonts w:ascii="Times New Roman" w:hAnsi="Times New Roman"/>
          <w:bCs/>
          <w:color w:val="000000" w:themeColor="text1"/>
          <w:sz w:val="26"/>
          <w:szCs w:val="26"/>
          <w:lang w:val="lv-LV"/>
        </w:rPr>
        <w:t>"</w:t>
      </w:r>
      <w:r w:rsidRPr="00F72564" w:rsidR="0046626C">
        <w:rPr>
          <w:rFonts w:ascii="Times New Roman" w:hAnsi="Times New Roman"/>
          <w:color w:val="000000" w:themeColor="text1"/>
          <w:sz w:val="26"/>
          <w:szCs w:val="26"/>
          <w:lang w:val="lv-LV"/>
        </w:rPr>
        <w:t>Par kultūras pieminekļu aizsardzību</w:t>
      </w:r>
      <w:r w:rsidRPr="00F72564" w:rsidR="0046626C">
        <w:rPr>
          <w:rFonts w:ascii="Times New Roman" w:hAnsi="Times New Roman"/>
          <w:bCs/>
          <w:color w:val="000000" w:themeColor="text1"/>
          <w:sz w:val="26"/>
          <w:szCs w:val="26"/>
          <w:lang w:val="lv-LV"/>
        </w:rPr>
        <w:t>"</w:t>
      </w:r>
      <w:r w:rsidRPr="00F72564" w:rsidR="0046626C">
        <w:rPr>
          <w:rFonts w:ascii="Times New Roman" w:hAnsi="Times New Roman"/>
          <w:color w:val="000000" w:themeColor="text1"/>
          <w:sz w:val="26"/>
          <w:szCs w:val="26"/>
          <w:lang w:val="lv-LV"/>
        </w:rPr>
        <w:t xml:space="preserve"> un </w:t>
      </w:r>
      <w:r w:rsidRPr="00F72564">
        <w:rPr>
          <w:rFonts w:ascii="Times New Roman" w:hAnsi="Times New Roman"/>
          <w:color w:val="000000" w:themeColor="text1"/>
          <w:sz w:val="26"/>
          <w:szCs w:val="26"/>
          <w:lang w:val="lv-LV"/>
        </w:rPr>
        <w:t>MK n</w:t>
      </w:r>
      <w:r w:rsidRPr="00F72564" w:rsidR="0046626C">
        <w:rPr>
          <w:rFonts w:ascii="Times New Roman" w:hAnsi="Times New Roman"/>
          <w:color w:val="000000" w:themeColor="text1"/>
          <w:sz w:val="26"/>
          <w:szCs w:val="26"/>
          <w:lang w:val="lv-LV"/>
        </w:rPr>
        <w:t>oteikumu Nr.</w:t>
      </w:r>
      <w:r w:rsidRPr="00F72564">
        <w:rPr>
          <w:rFonts w:ascii="Times New Roman" w:hAnsi="Times New Roman"/>
          <w:color w:val="000000" w:themeColor="text1"/>
          <w:sz w:val="26"/>
          <w:szCs w:val="26"/>
          <w:lang w:val="lv-LV"/>
        </w:rPr>
        <w:t> </w:t>
      </w:r>
      <w:r w:rsidRPr="00F72564" w:rsidR="0046626C">
        <w:rPr>
          <w:rFonts w:ascii="Times New Roman" w:hAnsi="Times New Roman"/>
          <w:color w:val="000000" w:themeColor="text1"/>
          <w:sz w:val="26"/>
          <w:szCs w:val="26"/>
          <w:lang w:val="lv-LV"/>
        </w:rPr>
        <w:t xml:space="preserve">474 šobrīd spēkā esošajā redakcijā </w:t>
      </w:r>
      <w:r w:rsidRPr="00F72564">
        <w:rPr>
          <w:rFonts w:ascii="Times New Roman" w:hAnsi="Times New Roman"/>
          <w:color w:val="000000" w:themeColor="text1"/>
          <w:sz w:val="26"/>
          <w:szCs w:val="26"/>
          <w:lang w:val="lv-LV"/>
        </w:rPr>
        <w:t>netiek lietots</w:t>
      </w:r>
      <w:r w:rsidRPr="00F72564" w:rsidR="0046626C">
        <w:rPr>
          <w:rFonts w:ascii="Times New Roman" w:hAnsi="Times New Roman"/>
          <w:color w:val="000000" w:themeColor="text1"/>
          <w:sz w:val="26"/>
          <w:szCs w:val="26"/>
          <w:lang w:val="lv-LV"/>
        </w:rPr>
        <w:t xml:space="preserve"> termins </w:t>
      </w:r>
      <w:r w:rsidRPr="00F72564" w:rsidR="0046626C">
        <w:rPr>
          <w:rFonts w:ascii="Times New Roman" w:hAnsi="Times New Roman"/>
          <w:bCs/>
          <w:color w:val="000000" w:themeColor="text1"/>
          <w:sz w:val="26"/>
          <w:szCs w:val="26"/>
          <w:lang w:val="lv-LV"/>
        </w:rPr>
        <w:t>"</w:t>
      </w:r>
      <w:r w:rsidRPr="00F72564" w:rsidR="0046626C">
        <w:rPr>
          <w:rFonts w:ascii="Times New Roman" w:hAnsi="Times New Roman"/>
          <w:color w:val="000000" w:themeColor="text1"/>
          <w:sz w:val="26"/>
          <w:szCs w:val="26"/>
          <w:lang w:val="lv-LV"/>
        </w:rPr>
        <w:t>oriģinālā substance</w:t>
      </w:r>
      <w:r w:rsidRPr="00F72564" w:rsidR="0046626C">
        <w:rPr>
          <w:rFonts w:ascii="Times New Roman" w:hAnsi="Times New Roman"/>
          <w:bCs/>
          <w:color w:val="000000" w:themeColor="text1"/>
          <w:sz w:val="26"/>
          <w:szCs w:val="26"/>
          <w:lang w:val="lv-LV"/>
        </w:rPr>
        <w:t>"</w:t>
      </w:r>
      <w:r w:rsidRPr="00F72564" w:rsidR="0046626C">
        <w:rPr>
          <w:rFonts w:ascii="Times New Roman" w:hAnsi="Times New Roman"/>
          <w:color w:val="000000" w:themeColor="text1"/>
          <w:sz w:val="26"/>
          <w:szCs w:val="26"/>
          <w:lang w:val="lv-LV"/>
        </w:rPr>
        <w:t xml:space="preserve">, lūdzam tiesiskās skaidrības nodrošināšanai anotācijā skaidrot, kas projekta 15. </w:t>
      </w:r>
      <w:r w:rsidRPr="00F72564" w:rsidR="0046626C">
        <w:rPr>
          <w:rFonts w:ascii="Times New Roman" w:hAnsi="Times New Roman"/>
          <w:sz w:val="26"/>
          <w:szCs w:val="26"/>
          <w:lang w:val="lv-LV"/>
        </w:rPr>
        <w:t>un 16.</w:t>
      </w:r>
      <w:r w:rsidRPr="00F72564" w:rsidR="0050435E">
        <w:rPr>
          <w:rFonts w:ascii="Times New Roman" w:hAnsi="Times New Roman"/>
          <w:sz w:val="26"/>
          <w:szCs w:val="26"/>
          <w:lang w:val="lv-LV"/>
        </w:rPr>
        <w:t> </w:t>
      </w:r>
      <w:r w:rsidRPr="00F72564" w:rsidR="0046626C">
        <w:rPr>
          <w:rFonts w:ascii="Times New Roman" w:hAnsi="Times New Roman"/>
          <w:sz w:val="26"/>
          <w:szCs w:val="26"/>
          <w:lang w:val="lv-LV"/>
        </w:rPr>
        <w:t>punktā domāts ar minēto terminu, nepieciešamības gadījumā precizējot arī projektu.</w:t>
      </w:r>
    </w:p>
    <w:p w:rsidRPr="00F72564" w:rsidR="001D18FE" w:rsidP="001D18FE" w:rsidRDefault="00C22652">
      <w:pPr>
        <w:pStyle w:val="Sarakstarindkopa"/>
        <w:numPr>
          <w:ilvl w:val="0"/>
          <w:numId w:val="24"/>
        </w:numPr>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 xml:space="preserve">Saskaņā ar projekta 17. punktu turpmāk </w:t>
      </w:r>
      <w:r w:rsidRPr="00F72564">
        <w:rPr>
          <w:rFonts w:ascii="Times New Roman" w:hAnsi="Times New Roman"/>
          <w:sz w:val="26"/>
          <w:szCs w:val="26"/>
          <w:shd w:val="clear" w:color="auto" w:fill="FFFFFF"/>
        </w:rPr>
        <w:t>kultūras pieminekļa īpašnieks (valdītājs), kurš nespēj nodrošināt piemineklī esošo mākslas darbu, arheoloģisko priekšmetu vai citu kultūras vērtību uzturēšanas režīmu</w:t>
      </w:r>
      <w:r w:rsidRPr="00F72564" w:rsidR="0053765A">
        <w:rPr>
          <w:rFonts w:ascii="Times New Roman" w:hAnsi="Times New Roman"/>
          <w:sz w:val="26"/>
          <w:szCs w:val="26"/>
          <w:shd w:val="clear" w:color="auto" w:fill="FFFFFF"/>
        </w:rPr>
        <w:t>,</w:t>
      </w:r>
      <w:r w:rsidRPr="00F72564">
        <w:rPr>
          <w:rFonts w:ascii="Times New Roman" w:hAnsi="Times New Roman"/>
          <w:sz w:val="26"/>
          <w:szCs w:val="26"/>
          <w:shd w:val="clear" w:color="auto" w:fill="FFFFFF"/>
        </w:rPr>
        <w:t xml:space="preserve"> vairs nevarēs nodot tos glabāšanā muzejos vai citās speciālajās glabātavās</w:t>
      </w:r>
      <w:r w:rsidRPr="00F72564" w:rsidR="00824F1D">
        <w:rPr>
          <w:rFonts w:ascii="Times New Roman" w:hAnsi="Times New Roman"/>
          <w:sz w:val="26"/>
          <w:szCs w:val="26"/>
          <w:shd w:val="clear" w:color="auto" w:fill="FFFFFF"/>
        </w:rPr>
        <w:t xml:space="preserve">. Kā pamatojums šīs normas svītrošanai </w:t>
      </w:r>
      <w:r w:rsidRPr="00F72564" w:rsidR="00AC6794">
        <w:rPr>
          <w:rFonts w:ascii="Times New Roman" w:hAnsi="Times New Roman"/>
          <w:sz w:val="26"/>
          <w:szCs w:val="26"/>
          <w:shd w:val="clear" w:color="auto" w:fill="FFFFFF"/>
        </w:rPr>
        <w:t xml:space="preserve">anotācijā ir minēti </w:t>
      </w:r>
      <w:r w:rsidRPr="00F72564" w:rsidR="00824F1D">
        <w:rPr>
          <w:rFonts w:ascii="Times New Roman" w:hAnsi="Times New Roman"/>
          <w:sz w:val="26"/>
          <w:szCs w:val="26"/>
        </w:rPr>
        <w:t>2017. gada 8. jūnija grozījum</w:t>
      </w:r>
      <w:r w:rsidRPr="00F72564" w:rsidR="00AC6794">
        <w:rPr>
          <w:rFonts w:ascii="Times New Roman" w:hAnsi="Times New Roman"/>
          <w:sz w:val="26"/>
          <w:szCs w:val="26"/>
        </w:rPr>
        <w:t>i</w:t>
      </w:r>
      <w:r w:rsidRPr="00F72564" w:rsidR="00824F1D">
        <w:rPr>
          <w:rFonts w:ascii="Times New Roman" w:hAnsi="Times New Roman"/>
          <w:sz w:val="26"/>
          <w:szCs w:val="26"/>
        </w:rPr>
        <w:t xml:space="preserve"> Krimināllikuma 229.</w:t>
      </w:r>
      <w:r w:rsidRPr="00F72564" w:rsidR="00824F1D">
        <w:rPr>
          <w:rFonts w:ascii="Times New Roman" w:hAnsi="Times New Roman"/>
          <w:sz w:val="26"/>
          <w:szCs w:val="26"/>
          <w:vertAlign w:val="superscript"/>
        </w:rPr>
        <w:t>1</w:t>
      </w:r>
      <w:r w:rsidRPr="00F72564" w:rsidR="0050435E">
        <w:rPr>
          <w:rFonts w:ascii="Times New Roman" w:hAnsi="Times New Roman"/>
          <w:sz w:val="26"/>
          <w:szCs w:val="26"/>
        </w:rPr>
        <w:t> </w:t>
      </w:r>
      <w:r w:rsidRPr="00F72564" w:rsidR="00824F1D">
        <w:rPr>
          <w:rFonts w:ascii="Times New Roman" w:hAnsi="Times New Roman"/>
          <w:sz w:val="26"/>
          <w:szCs w:val="26"/>
        </w:rPr>
        <w:t>pantā, kas paredz atbildību par nelikumīgām darbībām ar valstij piederošām senlietām</w:t>
      </w:r>
      <w:r w:rsidRPr="00F72564" w:rsidR="00AC6794">
        <w:rPr>
          <w:rFonts w:ascii="Times New Roman" w:hAnsi="Times New Roman"/>
          <w:sz w:val="26"/>
          <w:szCs w:val="26"/>
        </w:rPr>
        <w:t xml:space="preserve">. Vēršam uzmanību uz to, ka MK noteikumu Nr. 474 49. punkta svītrošana neatrisinās kultūras pieminekļa saglabāšanas jautājumu gadījumos, kad </w:t>
      </w:r>
      <w:r w:rsidRPr="00F72564" w:rsidR="00AC6794">
        <w:rPr>
          <w:rFonts w:ascii="Times New Roman" w:hAnsi="Times New Roman"/>
          <w:sz w:val="26"/>
          <w:szCs w:val="26"/>
          <w:shd w:val="clear" w:color="auto" w:fill="FFFFFF"/>
        </w:rPr>
        <w:t>pieminekļa īpašnieks (valdītājs) nespēs nodrošināt kultūras vērtību saglabāšanu, bet arī neveiks nelikumīgas darbības. Piemēram, nespējot nodrošināt pienācīgu kultūras pieminekļa uzturēšanu, piemineklis varēs sabojāties, bet cilvēks nevarēs to nodot glabāšanā muzejā. Ievērojot minēto, lūdzam izvērtēt projekta 17. punkta lietderību</w:t>
      </w:r>
      <w:r w:rsidRPr="00F72564" w:rsidR="001F14E1">
        <w:rPr>
          <w:rFonts w:ascii="Times New Roman" w:hAnsi="Times New Roman"/>
          <w:sz w:val="26"/>
          <w:szCs w:val="26"/>
          <w:shd w:val="clear" w:color="auto" w:fill="FFFFFF"/>
        </w:rPr>
        <w:t xml:space="preserve">, </w:t>
      </w:r>
      <w:r w:rsidRPr="00F72564" w:rsidR="001F14E1">
        <w:rPr>
          <w:rFonts w:ascii="Times New Roman" w:hAnsi="Times New Roman"/>
          <w:sz w:val="26"/>
          <w:szCs w:val="26"/>
        </w:rPr>
        <w:t>nepieciešamības gadījumā precizējot arī projektu,</w:t>
      </w:r>
      <w:r w:rsidRPr="00F72564" w:rsidR="00AC6794">
        <w:rPr>
          <w:rFonts w:ascii="Times New Roman" w:hAnsi="Times New Roman"/>
          <w:sz w:val="26"/>
          <w:szCs w:val="26"/>
          <w:shd w:val="clear" w:color="auto" w:fill="FFFFFF"/>
        </w:rPr>
        <w:t xml:space="preserve"> un papildināt projekta anotāciju ar skaidrojumu, kādu problēmu atrisinās MK noteikumu Nr. 474 49. punkta svītrošana un </w:t>
      </w:r>
      <w:r w:rsidRPr="00F72564" w:rsidR="0053765A">
        <w:rPr>
          <w:rFonts w:ascii="Times New Roman" w:hAnsi="Times New Roman"/>
          <w:sz w:val="26"/>
          <w:szCs w:val="26"/>
          <w:shd w:val="clear" w:color="auto" w:fill="FFFFFF"/>
        </w:rPr>
        <w:t xml:space="preserve">izvērtēt </w:t>
      </w:r>
      <w:r w:rsidRPr="00F72564" w:rsidR="00DD7B78">
        <w:rPr>
          <w:rFonts w:ascii="Times New Roman" w:hAnsi="Times New Roman"/>
          <w:sz w:val="26"/>
          <w:szCs w:val="26"/>
          <w:shd w:val="clear" w:color="auto" w:fill="FFFFFF"/>
        </w:rPr>
        <w:t>samērīg</w:t>
      </w:r>
      <w:r w:rsidRPr="00F72564" w:rsidR="0053765A">
        <w:rPr>
          <w:rFonts w:ascii="Times New Roman" w:hAnsi="Times New Roman"/>
          <w:sz w:val="26"/>
          <w:szCs w:val="26"/>
          <w:shd w:val="clear" w:color="auto" w:fill="FFFFFF"/>
        </w:rPr>
        <w:t>umu</w:t>
      </w:r>
      <w:r w:rsidRPr="00F72564" w:rsidR="00DD7B78">
        <w:rPr>
          <w:rFonts w:ascii="Times New Roman" w:hAnsi="Times New Roman"/>
          <w:sz w:val="26"/>
          <w:szCs w:val="26"/>
          <w:shd w:val="clear" w:color="auto" w:fill="FFFFFF"/>
        </w:rPr>
        <w:t xml:space="preserve"> ar plānoto ieguvumu.</w:t>
      </w:r>
    </w:p>
    <w:p w:rsidRPr="00F72564" w:rsidR="001D18FE" w:rsidP="001D18FE" w:rsidRDefault="00ED7316">
      <w:pPr>
        <w:pStyle w:val="Sarakstarindkopa"/>
        <w:numPr>
          <w:ilvl w:val="0"/>
          <w:numId w:val="24"/>
        </w:numPr>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P</w:t>
      </w:r>
      <w:r w:rsidRPr="00F72564" w:rsidR="001D18FE">
        <w:rPr>
          <w:rFonts w:ascii="Times New Roman" w:hAnsi="Times New Roman"/>
          <w:sz w:val="26"/>
          <w:szCs w:val="26"/>
        </w:rPr>
        <w:t>rojekta 18.</w:t>
      </w:r>
      <w:r w:rsidRPr="00F72564" w:rsidR="00244A56">
        <w:rPr>
          <w:rFonts w:ascii="Times New Roman" w:hAnsi="Times New Roman"/>
          <w:sz w:val="26"/>
          <w:szCs w:val="26"/>
        </w:rPr>
        <w:t> </w:t>
      </w:r>
      <w:r w:rsidRPr="00F72564" w:rsidR="001D18FE">
        <w:rPr>
          <w:rFonts w:ascii="Times New Roman" w:hAnsi="Times New Roman"/>
          <w:sz w:val="26"/>
          <w:szCs w:val="26"/>
        </w:rPr>
        <w:t>punktā noteikts, ka pie publiski pieejama kultūras pieminekļa ir obligāti piestiprināma aizsardzības plāksne. Lūdzam papildināt projekta anotāciju ar skaidrojumu, kādas tiesiskās sekas iestāsies attiecīgā kultūras pieminekļa īpašniekam vai valdītājam minētā pienākuma nepildīšanas gadījumā.</w:t>
      </w:r>
    </w:p>
    <w:p w:rsidRPr="00F72564" w:rsidR="003B1691" w:rsidP="003B1691" w:rsidRDefault="00745230">
      <w:pPr>
        <w:pStyle w:val="Sarakstarindkopa"/>
        <w:numPr>
          <w:ilvl w:val="0"/>
          <w:numId w:val="24"/>
        </w:numPr>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Saskaņā ar MK instrukcijas Nr.</w:t>
      </w:r>
      <w:r w:rsidRPr="00F72564" w:rsidR="0050435E">
        <w:rPr>
          <w:rFonts w:ascii="Times New Roman" w:hAnsi="Times New Roman"/>
          <w:sz w:val="26"/>
          <w:szCs w:val="26"/>
        </w:rPr>
        <w:t> </w:t>
      </w:r>
      <w:r w:rsidRPr="00F72564">
        <w:rPr>
          <w:rFonts w:ascii="Times New Roman" w:hAnsi="Times New Roman"/>
          <w:sz w:val="26"/>
          <w:szCs w:val="26"/>
        </w:rPr>
        <w:t>19 4.2. apakšpunktu</w:t>
      </w:r>
      <w:r w:rsidRPr="00F72564" w:rsidR="0053765A">
        <w:rPr>
          <w:rFonts w:ascii="Times New Roman" w:hAnsi="Times New Roman"/>
          <w:sz w:val="26"/>
          <w:szCs w:val="26"/>
        </w:rPr>
        <w:t>,</w:t>
      </w:r>
      <w:r w:rsidRPr="00F72564">
        <w:rPr>
          <w:rFonts w:ascii="Times New Roman" w:hAnsi="Times New Roman"/>
          <w:sz w:val="26"/>
          <w:szCs w:val="26"/>
        </w:rPr>
        <w:t xml:space="preserve"> izvērtējot projektā sākotnējo ietekmi, vērtē arī projekta efektivitāti mērķa sasniegšanā, tajā skaitā raksturojot iespējamās alternatīvas, kas paredz cita veida vai zemāka līmeņa tiesiskā regulējuma izstrādi. Ievērojot minēto, lūdzam izvērtēt MK noteikumu Nr. 474 V nodaļā veikto grozījumu</w:t>
      </w:r>
      <w:r w:rsidRPr="00F72564" w:rsidR="0053765A">
        <w:rPr>
          <w:rFonts w:ascii="Times New Roman" w:hAnsi="Times New Roman"/>
          <w:sz w:val="26"/>
          <w:szCs w:val="26"/>
        </w:rPr>
        <w:t xml:space="preserve"> (</w:t>
      </w:r>
      <w:r w:rsidRPr="00F72564">
        <w:rPr>
          <w:rFonts w:ascii="Times New Roman" w:hAnsi="Times New Roman"/>
          <w:sz w:val="26"/>
          <w:szCs w:val="26"/>
        </w:rPr>
        <w:t xml:space="preserve">papildinot to ar vārdiem </w:t>
      </w:r>
      <w:r w:rsidRPr="00F72564">
        <w:rPr>
          <w:rFonts w:ascii="Times New Roman" w:hAnsi="Times New Roman"/>
          <w:bCs/>
          <w:sz w:val="26"/>
          <w:szCs w:val="26"/>
        </w:rPr>
        <w:t>"(</w:t>
      </w:r>
      <w:r w:rsidRPr="00F72564" w:rsidR="00651A34">
        <w:rPr>
          <w:rFonts w:ascii="Times New Roman" w:hAnsi="Times New Roman"/>
          <w:bCs/>
          <w:sz w:val="26"/>
          <w:szCs w:val="26"/>
        </w:rPr>
        <w:t>labošana)" un "(pārbūve)"</w:t>
      </w:r>
      <w:r w:rsidRPr="00F72564" w:rsidR="0053765A">
        <w:rPr>
          <w:rFonts w:ascii="Times New Roman" w:hAnsi="Times New Roman"/>
          <w:bCs/>
          <w:sz w:val="26"/>
          <w:szCs w:val="26"/>
        </w:rPr>
        <w:t>)</w:t>
      </w:r>
      <w:r w:rsidRPr="00F72564" w:rsidR="00651A34">
        <w:rPr>
          <w:rFonts w:ascii="Times New Roman" w:hAnsi="Times New Roman"/>
          <w:bCs/>
          <w:sz w:val="26"/>
          <w:szCs w:val="26"/>
        </w:rPr>
        <w:t xml:space="preserve"> lietderību un papildināt projekta anotāciju ar skaidrojumu, kāpēc attiecīgo jautājumu nav iespējams atrisināt tiesību normu interpretācijas un skaidrojošo materiālu izstrādes ceļ</w:t>
      </w:r>
      <w:r w:rsidRPr="00F72564" w:rsidR="00F03FE1">
        <w:rPr>
          <w:rFonts w:ascii="Times New Roman" w:hAnsi="Times New Roman"/>
          <w:bCs/>
          <w:sz w:val="26"/>
          <w:szCs w:val="26"/>
        </w:rPr>
        <w:t>ā</w:t>
      </w:r>
      <w:r w:rsidRPr="00F72564" w:rsidR="00651A34">
        <w:rPr>
          <w:rFonts w:ascii="Times New Roman" w:hAnsi="Times New Roman"/>
          <w:bCs/>
          <w:sz w:val="26"/>
          <w:szCs w:val="26"/>
        </w:rPr>
        <w:t>.</w:t>
      </w:r>
    </w:p>
    <w:p w:rsidRPr="00F72564" w:rsidR="003B1691" w:rsidP="003B1691" w:rsidRDefault="003B1691">
      <w:pPr>
        <w:pStyle w:val="Sarakstarindkopa"/>
        <w:numPr>
          <w:ilvl w:val="0"/>
          <w:numId w:val="24"/>
        </w:numPr>
        <w:tabs>
          <w:tab w:val="left" w:pos="1134"/>
        </w:tabs>
        <w:spacing w:after="0" w:line="240" w:lineRule="auto"/>
        <w:ind w:left="0" w:firstLine="709"/>
        <w:jc w:val="both"/>
        <w:rPr>
          <w:rFonts w:ascii="Times New Roman" w:hAnsi="Times New Roman"/>
          <w:sz w:val="26"/>
          <w:szCs w:val="26"/>
        </w:rPr>
      </w:pPr>
      <w:r w:rsidRPr="00F72564">
        <w:rPr>
          <w:rFonts w:ascii="Times New Roman" w:hAnsi="Times New Roman"/>
          <w:sz w:val="26"/>
          <w:szCs w:val="26"/>
          <w:lang w:eastAsia="lv-LV"/>
        </w:rPr>
        <w:t>Lūdzam precizēt projekta 4.</w:t>
      </w:r>
      <w:r w:rsidRPr="00F72564" w:rsidR="00050A17">
        <w:rPr>
          <w:rFonts w:ascii="Times New Roman" w:hAnsi="Times New Roman"/>
          <w:sz w:val="26"/>
          <w:szCs w:val="26"/>
          <w:lang w:eastAsia="lv-LV"/>
        </w:rPr>
        <w:t> </w:t>
      </w:r>
      <w:r w:rsidRPr="00F72564">
        <w:rPr>
          <w:rFonts w:ascii="Times New Roman" w:hAnsi="Times New Roman"/>
          <w:sz w:val="26"/>
          <w:szCs w:val="26"/>
          <w:lang w:eastAsia="lv-LV"/>
        </w:rPr>
        <w:t>punktā ietverto 19.</w:t>
      </w:r>
      <w:r w:rsidRPr="00F72564" w:rsidR="00050A17">
        <w:rPr>
          <w:rFonts w:ascii="Times New Roman" w:hAnsi="Times New Roman"/>
          <w:sz w:val="26"/>
          <w:szCs w:val="26"/>
          <w:lang w:eastAsia="lv-LV"/>
        </w:rPr>
        <w:t> </w:t>
      </w:r>
      <w:r w:rsidRPr="00F72564">
        <w:rPr>
          <w:rFonts w:ascii="Times New Roman" w:hAnsi="Times New Roman"/>
          <w:sz w:val="26"/>
          <w:szCs w:val="26"/>
          <w:lang w:eastAsia="lv-LV"/>
        </w:rPr>
        <w:t xml:space="preserve">punktu, </w:t>
      </w:r>
      <w:r w:rsidRPr="00F72564">
        <w:rPr>
          <w:rFonts w:ascii="Times New Roman" w:hAnsi="Times New Roman"/>
          <w:sz w:val="26"/>
          <w:szCs w:val="26"/>
          <w:u w:val="single"/>
          <w:lang w:eastAsia="lv-LV"/>
        </w:rPr>
        <w:t>norādot precīzus valsts informācijas sistēmu nosaukumus</w:t>
      </w:r>
      <w:r w:rsidRPr="00F72564">
        <w:rPr>
          <w:rFonts w:ascii="Times New Roman" w:hAnsi="Times New Roman"/>
          <w:sz w:val="26"/>
          <w:szCs w:val="26"/>
          <w:lang w:eastAsia="lv-LV"/>
        </w:rPr>
        <w:t xml:space="preserve">, no kurām nepieciešams saņemt datus lēmumu pieņemšanai vai </w:t>
      </w:r>
      <w:r w:rsidRPr="00F72564" w:rsidR="00050A17">
        <w:rPr>
          <w:rFonts w:ascii="Times New Roman" w:hAnsi="Times New Roman"/>
          <w:sz w:val="26"/>
          <w:szCs w:val="26"/>
          <w:lang w:eastAsia="lv-LV"/>
        </w:rPr>
        <w:t>iekļaušanai reģistrā</w:t>
      </w:r>
      <w:r w:rsidRPr="00F72564">
        <w:rPr>
          <w:rFonts w:ascii="Times New Roman" w:hAnsi="Times New Roman"/>
          <w:sz w:val="26"/>
          <w:szCs w:val="26"/>
          <w:lang w:eastAsia="lv-LV"/>
        </w:rPr>
        <w:t>, kā arī precizēt projekta 3.</w:t>
      </w:r>
      <w:r w:rsidRPr="00F72564" w:rsidR="00050A17">
        <w:rPr>
          <w:rFonts w:ascii="Times New Roman" w:hAnsi="Times New Roman"/>
          <w:sz w:val="26"/>
          <w:szCs w:val="26"/>
          <w:lang w:eastAsia="lv-LV"/>
        </w:rPr>
        <w:t> </w:t>
      </w:r>
      <w:r w:rsidRPr="00F72564">
        <w:rPr>
          <w:rFonts w:ascii="Times New Roman" w:hAnsi="Times New Roman"/>
          <w:sz w:val="26"/>
          <w:szCs w:val="26"/>
          <w:lang w:eastAsia="lv-LV"/>
        </w:rPr>
        <w:t>punktā ietverto noteikumu 16.</w:t>
      </w:r>
      <w:r w:rsidRPr="00F72564" w:rsidR="00050A17">
        <w:rPr>
          <w:rFonts w:ascii="Times New Roman" w:hAnsi="Times New Roman"/>
          <w:sz w:val="26"/>
          <w:szCs w:val="26"/>
          <w:lang w:eastAsia="lv-LV"/>
        </w:rPr>
        <w:t> </w:t>
      </w:r>
      <w:r w:rsidRPr="00F72564">
        <w:rPr>
          <w:rFonts w:ascii="Times New Roman" w:hAnsi="Times New Roman"/>
          <w:sz w:val="26"/>
          <w:szCs w:val="26"/>
          <w:lang w:eastAsia="lv-LV"/>
        </w:rPr>
        <w:t>punktu, nosakot</w:t>
      </w:r>
      <w:r w:rsidRPr="00F72564" w:rsidR="0053765A">
        <w:rPr>
          <w:rFonts w:ascii="Times New Roman" w:hAnsi="Times New Roman"/>
          <w:sz w:val="26"/>
          <w:szCs w:val="26"/>
          <w:lang w:eastAsia="lv-LV"/>
        </w:rPr>
        <w:t>,</w:t>
      </w:r>
      <w:r w:rsidRPr="00F72564">
        <w:rPr>
          <w:rFonts w:ascii="Times New Roman" w:hAnsi="Times New Roman"/>
          <w:sz w:val="26"/>
          <w:szCs w:val="26"/>
          <w:lang w:eastAsia="lv-LV"/>
        </w:rPr>
        <w:t xml:space="preserve"> </w:t>
      </w:r>
      <w:r w:rsidRPr="00F72564">
        <w:rPr>
          <w:rFonts w:ascii="Times New Roman" w:hAnsi="Times New Roman"/>
          <w:sz w:val="26"/>
          <w:szCs w:val="26"/>
          <w:u w:val="single"/>
          <w:lang w:eastAsia="lv-LV"/>
        </w:rPr>
        <w:t>kādi dati no citām valsts informācijas sistēmām nepieciešami reģistra informācijas sistēmai</w:t>
      </w:r>
      <w:r w:rsidRPr="00F72564">
        <w:rPr>
          <w:rFonts w:ascii="Times New Roman" w:hAnsi="Times New Roman"/>
          <w:sz w:val="26"/>
          <w:szCs w:val="26"/>
          <w:lang w:eastAsia="lv-LV"/>
        </w:rPr>
        <w:t xml:space="preserve"> (datu apjoms).</w:t>
      </w:r>
    </w:p>
    <w:p w:rsidRPr="00F72564" w:rsidR="003B1691" w:rsidP="003B1691" w:rsidRDefault="003B1691">
      <w:pPr>
        <w:pStyle w:val="Sarakstarindkopa"/>
        <w:spacing w:after="0" w:line="240" w:lineRule="auto"/>
        <w:ind w:left="0" w:firstLine="709"/>
        <w:jc w:val="both"/>
        <w:rPr>
          <w:rFonts w:ascii="Times New Roman" w:hAnsi="Times New Roman"/>
          <w:sz w:val="26"/>
          <w:szCs w:val="26"/>
          <w:lang w:eastAsia="lv-LV"/>
        </w:rPr>
      </w:pPr>
      <w:r w:rsidRPr="00F72564">
        <w:rPr>
          <w:rFonts w:ascii="Times New Roman" w:hAnsi="Times New Roman"/>
          <w:sz w:val="26"/>
          <w:szCs w:val="26"/>
          <w:lang w:eastAsia="lv-LV"/>
        </w:rPr>
        <w:t xml:space="preserve">Šobrīd </w:t>
      </w:r>
      <w:r w:rsidRPr="00F72564" w:rsidR="00050A17">
        <w:rPr>
          <w:rFonts w:ascii="Times New Roman" w:hAnsi="Times New Roman"/>
          <w:sz w:val="26"/>
          <w:szCs w:val="26"/>
          <w:lang w:eastAsia="lv-LV"/>
        </w:rPr>
        <w:t xml:space="preserve">Valsts zemes </w:t>
      </w:r>
      <w:r w:rsidRPr="00F72564" w:rsidR="002A0E34">
        <w:rPr>
          <w:rFonts w:ascii="Times New Roman" w:hAnsi="Times New Roman"/>
          <w:sz w:val="26"/>
          <w:szCs w:val="26"/>
          <w:lang w:eastAsia="lv-LV"/>
        </w:rPr>
        <w:t>d</w:t>
      </w:r>
      <w:r w:rsidRPr="00F72564">
        <w:rPr>
          <w:rFonts w:ascii="Times New Roman" w:hAnsi="Times New Roman"/>
          <w:sz w:val="26"/>
          <w:szCs w:val="26"/>
          <w:lang w:eastAsia="lv-LV"/>
        </w:rPr>
        <w:t>ienests atbilstoši Nekustamā īpašuma valsts kadastra informācijas sistēmas darbību regulējošajiem normatīviem aktiem (Nekustamā īpašuma valsts kadastra likuma 86.</w:t>
      </w:r>
      <w:r w:rsidRPr="00F72564" w:rsidR="002A0E34">
        <w:rPr>
          <w:rFonts w:ascii="Times New Roman" w:hAnsi="Times New Roman"/>
          <w:sz w:val="26"/>
          <w:szCs w:val="26"/>
          <w:lang w:eastAsia="lv-LV"/>
        </w:rPr>
        <w:t> </w:t>
      </w:r>
      <w:r w:rsidRPr="00F72564">
        <w:rPr>
          <w:rFonts w:ascii="Times New Roman" w:hAnsi="Times New Roman"/>
          <w:sz w:val="26"/>
          <w:szCs w:val="26"/>
          <w:lang w:eastAsia="lv-LV"/>
        </w:rPr>
        <w:t xml:space="preserve">panta </w:t>
      </w:r>
      <w:r w:rsidRPr="00F72564" w:rsidR="002A0E34">
        <w:rPr>
          <w:rFonts w:ascii="Times New Roman" w:hAnsi="Times New Roman"/>
          <w:sz w:val="26"/>
          <w:szCs w:val="26"/>
          <w:lang w:eastAsia="lv-LV"/>
        </w:rPr>
        <w:t>pirmajai daļai</w:t>
      </w:r>
      <w:r w:rsidRPr="00F72564">
        <w:rPr>
          <w:rFonts w:ascii="Times New Roman" w:hAnsi="Times New Roman"/>
          <w:sz w:val="26"/>
          <w:szCs w:val="26"/>
          <w:lang w:eastAsia="lv-LV"/>
        </w:rPr>
        <w:t xml:space="preserve">) bez maksas iestādēm </w:t>
      </w:r>
      <w:r w:rsidRPr="00F72564" w:rsidR="002A0E34">
        <w:rPr>
          <w:rFonts w:ascii="Times New Roman" w:hAnsi="Times New Roman"/>
          <w:sz w:val="26"/>
          <w:szCs w:val="26"/>
          <w:lang w:eastAsia="lv-LV"/>
        </w:rPr>
        <w:t>to</w:t>
      </w:r>
      <w:r w:rsidRPr="00F72564">
        <w:rPr>
          <w:rFonts w:ascii="Times New Roman" w:hAnsi="Times New Roman"/>
          <w:sz w:val="26"/>
          <w:szCs w:val="26"/>
          <w:lang w:eastAsia="lv-LV"/>
        </w:rPr>
        <w:t xml:space="preserve"> funkciju un uzdevumu izpildei sniedz datus tikai standartizētā informācijas apjomā. </w:t>
      </w:r>
      <w:r w:rsidRPr="00F72564" w:rsidR="002A0E34">
        <w:rPr>
          <w:rFonts w:ascii="Times New Roman" w:hAnsi="Times New Roman"/>
          <w:sz w:val="26"/>
          <w:szCs w:val="26"/>
          <w:lang w:eastAsia="lv-LV"/>
        </w:rPr>
        <w:t xml:space="preserve">Inspekcija </w:t>
      </w:r>
      <w:r w:rsidRPr="00F72564">
        <w:rPr>
          <w:rFonts w:ascii="Times New Roman" w:hAnsi="Times New Roman"/>
          <w:sz w:val="26"/>
          <w:szCs w:val="26"/>
          <w:lang w:eastAsia="lv-LV"/>
        </w:rPr>
        <w:t xml:space="preserve">šobrīd </w:t>
      </w:r>
      <w:r w:rsidRPr="00F72564" w:rsidR="002A0E34">
        <w:rPr>
          <w:rFonts w:ascii="Times New Roman" w:hAnsi="Times New Roman"/>
          <w:sz w:val="26"/>
          <w:szCs w:val="26"/>
          <w:lang w:eastAsia="lv-LV"/>
        </w:rPr>
        <w:t>Valsts zemes dienestam</w:t>
      </w:r>
      <w:r w:rsidRPr="00F72564">
        <w:rPr>
          <w:rFonts w:ascii="Times New Roman" w:hAnsi="Times New Roman"/>
          <w:sz w:val="26"/>
          <w:szCs w:val="26"/>
          <w:lang w:eastAsia="lv-LV"/>
        </w:rPr>
        <w:t xml:space="preserve"> ir lūgusi piekļuvi testa videi arī tādu </w:t>
      </w:r>
      <w:r w:rsidRPr="00F72564">
        <w:rPr>
          <w:rFonts w:ascii="Times New Roman" w:hAnsi="Times New Roman"/>
          <w:sz w:val="26"/>
          <w:szCs w:val="26"/>
          <w:lang w:eastAsia="lv-LV"/>
        </w:rPr>
        <w:lastRenderedPageBreak/>
        <w:t xml:space="preserve">Nekustamā īpašuma valsts kadastra informācijas sistēmas datu saņemšanai, kuri Valsts zemes dienesta ieskatā atbilstoši noteikumiem nav nepieciešami reģistra informācijas sistēmas darbības nodrošināšanai un </w:t>
      </w:r>
      <w:r w:rsidRPr="00F72564" w:rsidR="002A0E34">
        <w:rPr>
          <w:rFonts w:ascii="Times New Roman" w:hAnsi="Times New Roman"/>
          <w:sz w:val="26"/>
          <w:szCs w:val="26"/>
          <w:lang w:eastAsia="lv-LV"/>
        </w:rPr>
        <w:t>i</w:t>
      </w:r>
      <w:r w:rsidRPr="00F72564">
        <w:rPr>
          <w:rFonts w:ascii="Times New Roman" w:hAnsi="Times New Roman"/>
          <w:sz w:val="26"/>
          <w:szCs w:val="26"/>
          <w:lang w:eastAsia="lv-LV"/>
        </w:rPr>
        <w:t xml:space="preserve">nspekcijas lēmumu pieņemšanai. Lai būtu tiesisks pamats datu saņemšanai, </w:t>
      </w:r>
      <w:r w:rsidRPr="00F72564" w:rsidR="002A0E34">
        <w:rPr>
          <w:rFonts w:ascii="Times New Roman" w:hAnsi="Times New Roman"/>
          <w:sz w:val="26"/>
          <w:szCs w:val="26"/>
          <w:lang w:eastAsia="lv-LV"/>
        </w:rPr>
        <w:t>lūdzam precizēt projektu, nosakot</w:t>
      </w:r>
      <w:r w:rsidRPr="00F72564">
        <w:rPr>
          <w:rFonts w:ascii="Times New Roman" w:hAnsi="Times New Roman"/>
          <w:sz w:val="26"/>
          <w:szCs w:val="26"/>
          <w:lang w:eastAsia="lv-LV"/>
        </w:rPr>
        <w:t xml:space="preserve">, no kādām valsts informācijas sistēmām un tieši kādi dati ir nepieciešami reģistra darbības nodrošināšanai un </w:t>
      </w:r>
      <w:r w:rsidRPr="00F72564" w:rsidR="002A0E34">
        <w:rPr>
          <w:rFonts w:ascii="Times New Roman" w:hAnsi="Times New Roman"/>
          <w:sz w:val="26"/>
          <w:szCs w:val="26"/>
          <w:lang w:eastAsia="lv-LV"/>
        </w:rPr>
        <w:t>i</w:t>
      </w:r>
      <w:r w:rsidRPr="00F72564">
        <w:rPr>
          <w:rFonts w:ascii="Times New Roman" w:hAnsi="Times New Roman"/>
          <w:sz w:val="26"/>
          <w:szCs w:val="26"/>
          <w:lang w:eastAsia="lv-LV"/>
        </w:rPr>
        <w:t>nspekcijas lēmumu pieņemšanai.</w:t>
      </w:r>
    </w:p>
    <w:p w:rsidRPr="00F72564" w:rsidR="0082568B" w:rsidP="004A49FB" w:rsidRDefault="00DA2ACC">
      <w:pPr>
        <w:pStyle w:val="Sarakstarindkopa"/>
        <w:numPr>
          <w:ilvl w:val="0"/>
          <w:numId w:val="24"/>
        </w:numPr>
        <w:tabs>
          <w:tab w:val="left" w:pos="1134"/>
        </w:tabs>
        <w:spacing w:after="0" w:line="240" w:lineRule="auto"/>
        <w:ind w:left="0" w:firstLine="709"/>
        <w:jc w:val="both"/>
        <w:rPr>
          <w:rFonts w:ascii="Times New Roman" w:hAnsi="Times New Roman"/>
          <w:color w:val="000000" w:themeColor="text1"/>
          <w:sz w:val="26"/>
          <w:szCs w:val="26"/>
        </w:rPr>
      </w:pPr>
      <w:r w:rsidRPr="00F72564">
        <w:rPr>
          <w:rFonts w:ascii="Times New Roman" w:hAnsi="Times New Roman"/>
          <w:sz w:val="26"/>
          <w:szCs w:val="26"/>
        </w:rPr>
        <w:t>Sagatavojot grozījumu normatīv</w:t>
      </w:r>
      <w:r w:rsidRPr="00F72564" w:rsidR="00C01708">
        <w:rPr>
          <w:rFonts w:ascii="Times New Roman" w:hAnsi="Times New Roman"/>
          <w:sz w:val="26"/>
          <w:szCs w:val="26"/>
        </w:rPr>
        <w:t>ajā</w:t>
      </w:r>
      <w:r w:rsidRPr="00F72564">
        <w:rPr>
          <w:rFonts w:ascii="Times New Roman" w:hAnsi="Times New Roman"/>
          <w:sz w:val="26"/>
          <w:szCs w:val="26"/>
        </w:rPr>
        <w:t xml:space="preserve"> akt</w:t>
      </w:r>
      <w:r w:rsidRPr="00F72564" w:rsidR="00C01708">
        <w:rPr>
          <w:rFonts w:ascii="Times New Roman" w:hAnsi="Times New Roman"/>
          <w:sz w:val="26"/>
          <w:szCs w:val="26"/>
        </w:rPr>
        <w:t>ā</w:t>
      </w:r>
      <w:r w:rsidRPr="00F72564">
        <w:rPr>
          <w:rFonts w:ascii="Times New Roman" w:hAnsi="Times New Roman"/>
          <w:sz w:val="26"/>
          <w:szCs w:val="26"/>
        </w:rPr>
        <w:t>, izvērtē nepieciešamo grozījumu apjomu un izvēlas tādu grozījumu noformējumu, kas pēc iespējas atvieglo konsolidāciju un samazina konsolidācijas kļūdu iespējamību. Ņemot vēr</w:t>
      </w:r>
      <w:r w:rsidRPr="00F72564" w:rsidR="000149F9">
        <w:rPr>
          <w:rFonts w:ascii="Times New Roman" w:hAnsi="Times New Roman"/>
          <w:sz w:val="26"/>
          <w:szCs w:val="26"/>
        </w:rPr>
        <w:t>ā</w:t>
      </w:r>
      <w:r w:rsidRPr="00F72564">
        <w:rPr>
          <w:rFonts w:ascii="Times New Roman" w:hAnsi="Times New Roman"/>
          <w:sz w:val="26"/>
          <w:szCs w:val="26"/>
        </w:rPr>
        <w:t xml:space="preserve"> minēto un to, ka MK noteikumu Nr. 474 V nodaļ</w:t>
      </w:r>
      <w:r w:rsidRPr="00F72564" w:rsidR="00204316">
        <w:rPr>
          <w:rFonts w:ascii="Times New Roman" w:hAnsi="Times New Roman"/>
          <w:sz w:val="26"/>
          <w:szCs w:val="26"/>
        </w:rPr>
        <w:t>ā jāgroza visi</w:t>
      </w:r>
      <w:r w:rsidRPr="00F72564" w:rsidR="00C01708">
        <w:rPr>
          <w:rFonts w:ascii="Times New Roman" w:hAnsi="Times New Roman"/>
          <w:sz w:val="26"/>
          <w:szCs w:val="26"/>
        </w:rPr>
        <w:t xml:space="preserve"> punkti, izņemot vienu</w:t>
      </w:r>
      <w:r w:rsidRPr="00F72564" w:rsidR="00204316">
        <w:rPr>
          <w:rFonts w:ascii="Times New Roman" w:hAnsi="Times New Roman"/>
          <w:sz w:val="26"/>
          <w:szCs w:val="26"/>
        </w:rPr>
        <w:t xml:space="preserve">, lūdzam precizēt projektu un izteikt </w:t>
      </w:r>
      <w:r w:rsidRPr="00F72564" w:rsidR="00204316">
        <w:rPr>
          <w:rFonts w:ascii="Times New Roman" w:hAnsi="Times New Roman"/>
          <w:color w:val="000000" w:themeColor="text1"/>
          <w:sz w:val="26"/>
          <w:szCs w:val="26"/>
        </w:rPr>
        <w:t>visu MK noteikumu Nr. 474 V nodaļu jaunā redakcijā.</w:t>
      </w:r>
    </w:p>
    <w:p w:rsidRPr="00F72564" w:rsidR="00363F73" w:rsidP="004A49FB" w:rsidRDefault="00204316">
      <w:pPr>
        <w:pStyle w:val="Sarakstarindkopa"/>
        <w:numPr>
          <w:ilvl w:val="0"/>
          <w:numId w:val="24"/>
        </w:numPr>
        <w:tabs>
          <w:tab w:val="left" w:pos="1134"/>
        </w:tabs>
        <w:spacing w:after="0" w:line="240" w:lineRule="auto"/>
        <w:ind w:left="0" w:firstLine="709"/>
        <w:jc w:val="both"/>
        <w:rPr>
          <w:rFonts w:ascii="Times New Roman" w:hAnsi="Times New Roman"/>
          <w:color w:val="000000" w:themeColor="text1"/>
          <w:sz w:val="26"/>
          <w:szCs w:val="26"/>
        </w:rPr>
      </w:pPr>
      <w:r w:rsidRPr="00F72564">
        <w:rPr>
          <w:rFonts w:ascii="Times New Roman" w:hAnsi="Times New Roman"/>
          <w:color w:val="000000" w:themeColor="text1"/>
          <w:sz w:val="26"/>
          <w:szCs w:val="26"/>
        </w:rPr>
        <w:t xml:space="preserve">Saskaņā ar juridiskās tehnikas prasībām </w:t>
      </w:r>
      <w:r w:rsidRPr="00F72564" w:rsidR="00363F73">
        <w:rPr>
          <w:rFonts w:ascii="Times New Roman" w:hAnsi="Times New Roman"/>
          <w:color w:val="000000" w:themeColor="text1"/>
          <w:sz w:val="26"/>
          <w:szCs w:val="26"/>
        </w:rPr>
        <w:t xml:space="preserve">normatīva akta konsolidāciju veic secīgi, ievērojot grozījumu hronoloģiju. </w:t>
      </w:r>
      <w:r w:rsidRPr="00F72564" w:rsidR="00B53587">
        <w:rPr>
          <w:rFonts w:ascii="Times New Roman" w:hAnsi="Times New Roman"/>
          <w:color w:val="000000" w:themeColor="text1"/>
          <w:sz w:val="26"/>
          <w:szCs w:val="26"/>
        </w:rPr>
        <w:t>Ņemot vērā</w:t>
      </w:r>
      <w:r w:rsidRPr="00F72564" w:rsidR="00363F73">
        <w:rPr>
          <w:rFonts w:ascii="Times New Roman" w:hAnsi="Times New Roman"/>
          <w:color w:val="000000" w:themeColor="text1"/>
          <w:sz w:val="26"/>
          <w:szCs w:val="26"/>
        </w:rPr>
        <w:t xml:space="preserve"> minēto</w:t>
      </w:r>
      <w:r w:rsidRPr="00F72564" w:rsidR="00B53587">
        <w:rPr>
          <w:rFonts w:ascii="Times New Roman" w:hAnsi="Times New Roman"/>
          <w:color w:val="000000" w:themeColor="text1"/>
          <w:sz w:val="26"/>
          <w:szCs w:val="26"/>
        </w:rPr>
        <w:t>, lūdzam pārstrādāt projekta 20. punktu</w:t>
      </w:r>
      <w:r w:rsidRPr="00F72564" w:rsidR="00363F73">
        <w:rPr>
          <w:rFonts w:ascii="Times New Roman" w:hAnsi="Times New Roman"/>
          <w:color w:val="000000" w:themeColor="text1"/>
          <w:sz w:val="26"/>
          <w:szCs w:val="26"/>
        </w:rPr>
        <w:t>,</w:t>
      </w:r>
      <w:r w:rsidRPr="00F72564" w:rsidR="00B53587">
        <w:rPr>
          <w:rFonts w:ascii="Times New Roman" w:hAnsi="Times New Roman"/>
          <w:color w:val="000000" w:themeColor="text1"/>
          <w:sz w:val="26"/>
          <w:szCs w:val="26"/>
        </w:rPr>
        <w:t xml:space="preserve"> jo</w:t>
      </w:r>
      <w:r w:rsidRPr="00F72564" w:rsidR="00363F73">
        <w:rPr>
          <w:rFonts w:ascii="Times New Roman" w:hAnsi="Times New Roman"/>
          <w:color w:val="000000" w:themeColor="text1"/>
          <w:sz w:val="26"/>
          <w:szCs w:val="26"/>
        </w:rPr>
        <w:t xml:space="preserve"> nav lietderīgi papildināt V nodaļas tekstu </w:t>
      </w:r>
      <w:r w:rsidRPr="00F72564" w:rsidR="00363F73">
        <w:rPr>
          <w:rFonts w:ascii="Times New Roman" w:hAnsi="Times New Roman"/>
          <w:bCs/>
          <w:color w:val="000000" w:themeColor="text1"/>
          <w:sz w:val="26"/>
          <w:szCs w:val="26"/>
        </w:rPr>
        <w:t>aiz vārda "remonts" ar vārdu iekavās "(labošana)" un aiz vārda "rekonstrukcija" ar vārdu iekavās "(pārbūve)"</w:t>
      </w:r>
      <w:r w:rsidRPr="00F72564" w:rsidR="00556959">
        <w:rPr>
          <w:rFonts w:ascii="Times New Roman" w:hAnsi="Times New Roman"/>
          <w:bCs/>
          <w:color w:val="000000" w:themeColor="text1"/>
          <w:sz w:val="26"/>
          <w:szCs w:val="26"/>
        </w:rPr>
        <w:t>, j</w:t>
      </w:r>
      <w:r w:rsidRPr="00F72564" w:rsidR="00B53587">
        <w:rPr>
          <w:rFonts w:ascii="Times New Roman" w:hAnsi="Times New Roman"/>
          <w:bCs/>
          <w:color w:val="000000" w:themeColor="text1"/>
          <w:sz w:val="26"/>
          <w:szCs w:val="26"/>
        </w:rPr>
        <w:t>a</w:t>
      </w:r>
      <w:r w:rsidRPr="00F72564" w:rsidR="00556959">
        <w:rPr>
          <w:rFonts w:ascii="Times New Roman" w:hAnsi="Times New Roman"/>
          <w:bCs/>
          <w:color w:val="000000" w:themeColor="text1"/>
          <w:sz w:val="26"/>
          <w:szCs w:val="26"/>
        </w:rPr>
        <w:t xml:space="preserve"> visi V nodaļas punkti, kuros nepieciešams veikt attiecīgus grozījumus, tiek izteikti jaunā redakcijā.</w:t>
      </w:r>
    </w:p>
    <w:p w:rsidRPr="00F72564" w:rsidR="00244A56" w:rsidP="00244A56" w:rsidRDefault="00B53587">
      <w:pPr>
        <w:pStyle w:val="Sarakstarindkopa"/>
        <w:tabs>
          <w:tab w:val="left" w:pos="1134"/>
        </w:tabs>
        <w:spacing w:after="0" w:line="240" w:lineRule="auto"/>
        <w:ind w:left="0" w:firstLine="709"/>
        <w:jc w:val="both"/>
        <w:rPr>
          <w:rFonts w:ascii="Times New Roman" w:hAnsi="Times New Roman"/>
          <w:bCs/>
          <w:color w:val="000000" w:themeColor="text1"/>
          <w:sz w:val="26"/>
          <w:szCs w:val="26"/>
        </w:rPr>
      </w:pPr>
      <w:r w:rsidRPr="00F72564">
        <w:rPr>
          <w:rFonts w:ascii="Times New Roman" w:hAnsi="Times New Roman"/>
          <w:color w:val="000000" w:themeColor="text1"/>
          <w:sz w:val="26"/>
          <w:szCs w:val="26"/>
        </w:rPr>
        <w:t>Papildus minētajam vēršam uzmanību uz to</w:t>
      </w:r>
      <w:r w:rsidRPr="00F72564" w:rsidR="00556959">
        <w:rPr>
          <w:rFonts w:ascii="Times New Roman" w:hAnsi="Times New Roman"/>
          <w:color w:val="000000" w:themeColor="text1"/>
          <w:sz w:val="26"/>
          <w:szCs w:val="26"/>
        </w:rPr>
        <w:t xml:space="preserve">, ka projekta 20. punktā ietvertā grozījuma mērķis netiek sasniegts ar projekta 21. punktā iekļauto grozījumu, kur aiz vārdiem "remonts" un "rekonstrukcija" netiek veikts papildinājums ar attiecīgu vārdu </w:t>
      </w:r>
      <w:r w:rsidRPr="00F72564" w:rsidR="00556959">
        <w:rPr>
          <w:rFonts w:ascii="Times New Roman" w:hAnsi="Times New Roman"/>
          <w:bCs/>
          <w:color w:val="000000" w:themeColor="text1"/>
          <w:sz w:val="26"/>
          <w:szCs w:val="26"/>
        </w:rPr>
        <w:t>"(labošana)" vai "(pārbūve)".</w:t>
      </w:r>
    </w:p>
    <w:p w:rsidRPr="00F72564" w:rsidR="00244A56" w:rsidP="00244A56" w:rsidRDefault="00244A56">
      <w:pPr>
        <w:pStyle w:val="Sarakstarindkopa"/>
        <w:numPr>
          <w:ilvl w:val="0"/>
          <w:numId w:val="24"/>
        </w:numPr>
        <w:tabs>
          <w:tab w:val="left" w:pos="1134"/>
        </w:tabs>
        <w:spacing w:after="0" w:line="240" w:lineRule="auto"/>
        <w:ind w:left="0" w:firstLine="709"/>
        <w:jc w:val="both"/>
        <w:rPr>
          <w:rFonts w:ascii="Times New Roman" w:hAnsi="Times New Roman"/>
          <w:bCs/>
          <w:color w:val="000000" w:themeColor="text1"/>
          <w:sz w:val="26"/>
          <w:szCs w:val="26"/>
        </w:rPr>
      </w:pPr>
      <w:r w:rsidRPr="00F72564">
        <w:rPr>
          <w:rFonts w:ascii="Times New Roman" w:hAnsi="Times New Roman"/>
          <w:sz w:val="26"/>
          <w:szCs w:val="26"/>
        </w:rPr>
        <w:t xml:space="preserve">Atbilstoši </w:t>
      </w:r>
      <w:r w:rsidRPr="00F72564" w:rsidR="0050435E">
        <w:rPr>
          <w:rFonts w:ascii="Times New Roman" w:hAnsi="Times New Roman"/>
          <w:sz w:val="26"/>
          <w:szCs w:val="26"/>
        </w:rPr>
        <w:t xml:space="preserve">Ministru kabineta 2009. gada 3. februāra noteikumu Nr. 108 </w:t>
      </w:r>
      <w:r w:rsidRPr="00F72564" w:rsidR="0050435E">
        <w:rPr>
          <w:rFonts w:ascii="Times New Roman" w:hAnsi="Times New Roman"/>
          <w:bCs/>
          <w:sz w:val="26"/>
          <w:szCs w:val="26"/>
        </w:rPr>
        <w:t>"</w:t>
      </w:r>
      <w:r w:rsidRPr="00F72564" w:rsidR="0050435E">
        <w:rPr>
          <w:rFonts w:ascii="Times New Roman" w:hAnsi="Times New Roman"/>
          <w:sz w:val="26"/>
          <w:szCs w:val="26"/>
        </w:rPr>
        <w:t>Normatīvo aktu projektu sagatavošanas noteikumi</w:t>
      </w:r>
      <w:r w:rsidRPr="00F72564" w:rsidR="0050435E">
        <w:rPr>
          <w:rFonts w:ascii="Times New Roman" w:hAnsi="Times New Roman"/>
          <w:bCs/>
          <w:sz w:val="26"/>
          <w:szCs w:val="26"/>
        </w:rPr>
        <w:t>"</w:t>
      </w:r>
      <w:r w:rsidRPr="00F72564" w:rsidR="0050435E">
        <w:rPr>
          <w:rFonts w:ascii="Times New Roman" w:hAnsi="Times New Roman"/>
          <w:sz w:val="26"/>
          <w:szCs w:val="26"/>
        </w:rPr>
        <w:t xml:space="preserve"> (turpmāk – Noteikumi Nr. 108) </w:t>
      </w:r>
      <w:r w:rsidRPr="00F72564">
        <w:rPr>
          <w:rFonts w:ascii="Times New Roman" w:hAnsi="Times New Roman"/>
          <w:sz w:val="26"/>
          <w:szCs w:val="26"/>
        </w:rPr>
        <w:t>3.2. apakšpunktam normatīvā akta projektā neietver normas, kas dublē augstāka vai tāda paša spēka normatīvā akta tiesību normās ietverto regulējumu. Ņemot vērā minēto, lūdzam svītrot projekta 22.</w:t>
      </w:r>
      <w:r w:rsidRPr="00F72564" w:rsidR="000B04FD">
        <w:rPr>
          <w:rFonts w:ascii="Times New Roman" w:hAnsi="Times New Roman"/>
          <w:sz w:val="26"/>
          <w:szCs w:val="26"/>
        </w:rPr>
        <w:t> </w:t>
      </w:r>
      <w:r w:rsidRPr="00F72564">
        <w:rPr>
          <w:rFonts w:ascii="Times New Roman" w:hAnsi="Times New Roman"/>
          <w:sz w:val="26"/>
          <w:szCs w:val="26"/>
        </w:rPr>
        <w:t xml:space="preserve">punktā ietvertā 52. punkta pirmo teikumu, kas dublē likuma </w:t>
      </w:r>
      <w:r w:rsidRPr="00F72564">
        <w:rPr>
          <w:rFonts w:ascii="Times New Roman" w:hAnsi="Times New Roman"/>
          <w:bCs/>
          <w:sz w:val="26"/>
          <w:szCs w:val="26"/>
        </w:rPr>
        <w:t>"</w:t>
      </w:r>
      <w:r w:rsidRPr="00F72564">
        <w:rPr>
          <w:rFonts w:ascii="Times New Roman" w:hAnsi="Times New Roman"/>
          <w:sz w:val="26"/>
          <w:szCs w:val="26"/>
        </w:rPr>
        <w:t>Par kultūras pieminekļu aizsardzību</w:t>
      </w:r>
      <w:r w:rsidRPr="00F72564">
        <w:rPr>
          <w:rFonts w:ascii="Times New Roman" w:hAnsi="Times New Roman"/>
          <w:bCs/>
          <w:sz w:val="26"/>
          <w:szCs w:val="26"/>
        </w:rPr>
        <w:t>"</w:t>
      </w:r>
      <w:r w:rsidRPr="00F72564">
        <w:rPr>
          <w:rFonts w:ascii="Times New Roman" w:hAnsi="Times New Roman"/>
          <w:sz w:val="26"/>
          <w:szCs w:val="26"/>
        </w:rPr>
        <w:t xml:space="preserve"> 21.</w:t>
      </w:r>
      <w:r w:rsidRPr="00F72564" w:rsidR="0050435E">
        <w:rPr>
          <w:rFonts w:ascii="Times New Roman" w:hAnsi="Times New Roman"/>
          <w:sz w:val="26"/>
          <w:szCs w:val="26"/>
        </w:rPr>
        <w:t> </w:t>
      </w:r>
      <w:r w:rsidRPr="00F72564">
        <w:rPr>
          <w:rFonts w:ascii="Times New Roman" w:hAnsi="Times New Roman"/>
          <w:sz w:val="26"/>
          <w:szCs w:val="26"/>
        </w:rPr>
        <w:t>panta pirmo daļu.</w:t>
      </w:r>
    </w:p>
    <w:p w:rsidRPr="00F72564" w:rsidR="00B53587" w:rsidP="00D847D0" w:rsidRDefault="0053226D">
      <w:pPr>
        <w:pStyle w:val="Sarakstarindkopa"/>
        <w:numPr>
          <w:ilvl w:val="0"/>
          <w:numId w:val="24"/>
        </w:numPr>
        <w:tabs>
          <w:tab w:val="left" w:pos="1134"/>
        </w:tabs>
        <w:spacing w:after="0" w:line="240" w:lineRule="auto"/>
        <w:ind w:left="0" w:firstLine="709"/>
        <w:jc w:val="both"/>
        <w:rPr>
          <w:rFonts w:ascii="Times New Roman" w:hAnsi="Times New Roman"/>
          <w:color w:val="000000" w:themeColor="text1"/>
          <w:sz w:val="26"/>
          <w:szCs w:val="26"/>
        </w:rPr>
      </w:pPr>
      <w:r w:rsidRPr="00F72564">
        <w:rPr>
          <w:rFonts w:ascii="Times New Roman" w:hAnsi="Times New Roman"/>
          <w:color w:val="000000" w:themeColor="text1"/>
          <w:sz w:val="26"/>
          <w:szCs w:val="26"/>
        </w:rPr>
        <w:t xml:space="preserve">Saskaņā ar Ministru kabineta </w:t>
      </w:r>
      <w:r w:rsidRPr="00F72564" w:rsidR="00D847D0">
        <w:rPr>
          <w:rFonts w:ascii="Times New Roman" w:hAnsi="Times New Roman"/>
          <w:color w:val="000000" w:themeColor="text1"/>
          <w:sz w:val="26"/>
          <w:szCs w:val="26"/>
          <w:shd w:val="clear" w:color="auto" w:fill="FFFFFF"/>
        </w:rPr>
        <w:t>2010. gada 28. septembra noteikumu Nr. 916 "</w:t>
      </w:r>
      <w:r w:rsidRPr="00F72564" w:rsidR="00D847D0">
        <w:rPr>
          <w:rFonts w:ascii="Times New Roman" w:hAnsi="Times New Roman"/>
          <w:bCs/>
          <w:color w:val="000000" w:themeColor="text1"/>
          <w:sz w:val="26"/>
          <w:szCs w:val="26"/>
          <w:shd w:val="clear" w:color="auto" w:fill="FFFFFF"/>
        </w:rPr>
        <w:t>Dokumentu izstrādāšanas un noformēšanas kārtība</w:t>
      </w:r>
      <w:r w:rsidRPr="00F72564" w:rsidR="00D847D0">
        <w:rPr>
          <w:rFonts w:ascii="Times New Roman" w:hAnsi="Times New Roman"/>
          <w:color w:val="000000" w:themeColor="text1"/>
          <w:sz w:val="26"/>
          <w:szCs w:val="26"/>
          <w:shd w:val="clear" w:color="auto" w:fill="FFFFFF"/>
        </w:rPr>
        <w:t xml:space="preserve">" </w:t>
      </w:r>
      <w:r w:rsidRPr="00F72564" w:rsidR="00161C39">
        <w:rPr>
          <w:rFonts w:ascii="Times New Roman" w:hAnsi="Times New Roman"/>
          <w:color w:val="000000" w:themeColor="text1"/>
          <w:sz w:val="26"/>
          <w:szCs w:val="26"/>
          <w:shd w:val="clear" w:color="auto" w:fill="FFFFFF"/>
        </w:rPr>
        <w:t>(turpmāk –</w:t>
      </w:r>
      <w:r w:rsidRPr="00F72564" w:rsidR="0050435E">
        <w:rPr>
          <w:rFonts w:ascii="Times New Roman" w:hAnsi="Times New Roman"/>
          <w:color w:val="000000" w:themeColor="text1"/>
          <w:sz w:val="26"/>
          <w:szCs w:val="26"/>
          <w:shd w:val="clear" w:color="auto" w:fill="FFFFFF"/>
        </w:rPr>
        <w:t xml:space="preserve"> </w:t>
      </w:r>
      <w:r w:rsidRPr="00F72564" w:rsidR="00161C39">
        <w:rPr>
          <w:rFonts w:ascii="Times New Roman" w:hAnsi="Times New Roman"/>
          <w:color w:val="000000" w:themeColor="text1"/>
          <w:sz w:val="26"/>
          <w:szCs w:val="26"/>
          <w:shd w:val="clear" w:color="auto" w:fill="FFFFFF"/>
        </w:rPr>
        <w:t xml:space="preserve">MK noteikumi Nr. 916) </w:t>
      </w:r>
      <w:r w:rsidRPr="00F72564" w:rsidR="00D847D0">
        <w:rPr>
          <w:rFonts w:ascii="Times New Roman" w:hAnsi="Times New Roman"/>
          <w:color w:val="000000" w:themeColor="text1"/>
          <w:sz w:val="26"/>
          <w:szCs w:val="26"/>
          <w:shd w:val="clear" w:color="auto" w:fill="FFFFFF"/>
        </w:rPr>
        <w:t>186.</w:t>
      </w:r>
      <w:r w:rsidRPr="00F72564" w:rsidR="00B80E24">
        <w:rPr>
          <w:rFonts w:ascii="Times New Roman" w:hAnsi="Times New Roman"/>
          <w:color w:val="000000" w:themeColor="text1"/>
          <w:sz w:val="26"/>
          <w:szCs w:val="26"/>
          <w:shd w:val="clear" w:color="auto" w:fill="FFFFFF"/>
        </w:rPr>
        <w:t> punkt</w:t>
      </w:r>
      <w:r w:rsidRPr="00F72564" w:rsidR="00161C39">
        <w:rPr>
          <w:rFonts w:ascii="Times New Roman" w:hAnsi="Times New Roman"/>
          <w:color w:val="000000" w:themeColor="text1"/>
          <w:sz w:val="26"/>
          <w:szCs w:val="26"/>
          <w:shd w:val="clear" w:color="auto" w:fill="FFFFFF"/>
        </w:rPr>
        <w:t xml:space="preserve">u, </w:t>
      </w:r>
      <w:r w:rsidRPr="00F72564" w:rsidR="00D847D0">
        <w:rPr>
          <w:rFonts w:ascii="Times New Roman" w:hAnsi="Times New Roman"/>
          <w:color w:val="000000" w:themeColor="text1"/>
          <w:sz w:val="26"/>
          <w:szCs w:val="26"/>
          <w:shd w:val="clear" w:color="auto" w:fill="FFFFFF"/>
        </w:rPr>
        <w:t xml:space="preserve">gadījumā, ja normatīvajos aktos paredzēts dokumentu saskaņot ar citu organizāciju, dokumentā noformē saskaņojuma uzrakstu vai atzīmi par dokumenta saskaņojumu. </w:t>
      </w:r>
      <w:r w:rsidRPr="00F72564" w:rsidR="00161C39">
        <w:rPr>
          <w:rFonts w:ascii="Times New Roman" w:hAnsi="Times New Roman"/>
          <w:color w:val="000000" w:themeColor="text1"/>
          <w:sz w:val="26"/>
          <w:szCs w:val="26"/>
          <w:shd w:val="clear" w:color="auto" w:fill="FFFFFF"/>
        </w:rPr>
        <w:t xml:space="preserve">Savukārt projekta 22. punktā ietvertais 52. punkta grozījums nosaka, ka </w:t>
      </w:r>
      <w:r w:rsidRPr="00F72564" w:rsidR="00161C39">
        <w:rPr>
          <w:rFonts w:ascii="Times New Roman" w:hAnsi="Times New Roman"/>
          <w:sz w:val="26"/>
          <w:szCs w:val="26"/>
        </w:rPr>
        <w:t xml:space="preserve">atļauju var noformēt uz inspekcijas veidlapas </w:t>
      </w:r>
      <w:r w:rsidRPr="00F72564" w:rsidR="00161C39">
        <w:rPr>
          <w:rFonts w:ascii="Times New Roman" w:hAnsi="Times New Roman"/>
          <w:sz w:val="26"/>
          <w:szCs w:val="26"/>
          <w:u w:val="single"/>
        </w:rPr>
        <w:t>spiedoga</w:t>
      </w:r>
      <w:r w:rsidRPr="00F72564" w:rsidR="00161C39">
        <w:rPr>
          <w:rFonts w:ascii="Times New Roman" w:hAnsi="Times New Roman"/>
          <w:sz w:val="26"/>
          <w:szCs w:val="26"/>
        </w:rPr>
        <w:t xml:space="preserve"> veidā uz veicamo darbu dokumentācijas vai elektroniskā formātā inspekcijas reģistra informācijas sistēmā. Ievērojot minēto un ar mērķi izvairīties no iespējamiem spiedoga viltojumiem, lūdzam precizēt projekta 22. punktā ietverto 52. punkta redakciju un saskaņot to ar MK noteikumu Nr. 916 prasībām.</w:t>
      </w:r>
    </w:p>
    <w:p w:rsidRPr="00F72564" w:rsidR="00C178BA" w:rsidP="00B855D0" w:rsidRDefault="00C178BA">
      <w:pPr>
        <w:pStyle w:val="Sarakstarindkopa"/>
        <w:numPr>
          <w:ilvl w:val="0"/>
          <w:numId w:val="24"/>
        </w:numPr>
        <w:tabs>
          <w:tab w:val="left" w:pos="1134"/>
        </w:tabs>
        <w:spacing w:after="0" w:line="240" w:lineRule="auto"/>
        <w:ind w:left="0" w:firstLine="709"/>
        <w:jc w:val="both"/>
        <w:rPr>
          <w:rFonts w:ascii="Times New Roman" w:hAnsi="Times New Roman"/>
          <w:color w:val="000000" w:themeColor="text1"/>
          <w:sz w:val="26"/>
          <w:szCs w:val="26"/>
        </w:rPr>
      </w:pPr>
      <w:r w:rsidRPr="00F72564">
        <w:rPr>
          <w:rFonts w:ascii="Times New Roman" w:hAnsi="Times New Roman"/>
          <w:color w:val="000000" w:themeColor="text1"/>
          <w:sz w:val="26"/>
          <w:szCs w:val="26"/>
        </w:rPr>
        <w:t>Lūdzam precizēt projekta 26. punktā ietverto 55. punkta redakciju un noteikumu projekta anotāciju, nosakot gadījumus, kad inspekcijai nepieciešams saskaņot projektu dokumentāciju.</w:t>
      </w:r>
    </w:p>
    <w:p w:rsidRPr="00F72564" w:rsidR="00244A56" w:rsidP="00244A56" w:rsidRDefault="00B855D0">
      <w:pPr>
        <w:pStyle w:val="Sarakstarindkopa"/>
        <w:numPr>
          <w:ilvl w:val="0"/>
          <w:numId w:val="24"/>
        </w:numPr>
        <w:tabs>
          <w:tab w:val="left" w:pos="1134"/>
        </w:tabs>
        <w:spacing w:after="0" w:line="240" w:lineRule="auto"/>
        <w:ind w:left="0" w:firstLine="709"/>
        <w:jc w:val="both"/>
        <w:rPr>
          <w:rFonts w:ascii="Times New Roman" w:hAnsi="Times New Roman"/>
          <w:color w:val="000000" w:themeColor="text1"/>
          <w:sz w:val="26"/>
          <w:szCs w:val="26"/>
        </w:rPr>
      </w:pPr>
      <w:r w:rsidRPr="00F72564">
        <w:rPr>
          <w:rFonts w:ascii="Times New Roman" w:hAnsi="Times New Roman"/>
          <w:color w:val="000000" w:themeColor="text1"/>
          <w:sz w:val="26"/>
          <w:szCs w:val="26"/>
        </w:rPr>
        <w:t>Saskaņā ar projekta 31. punktu visi MK noteikumu Nr. 474 pielikumi tiek svītroti. Ievērojot minēto, lūdzam precizēt MK noteikumu Nr. 474 normas, svītrojot no tam arī atsauces uz šiem pielikumiem.</w:t>
      </w:r>
    </w:p>
    <w:p w:rsidRPr="00F72564" w:rsidR="00F60565" w:rsidP="00F60565" w:rsidRDefault="00244A56">
      <w:pPr>
        <w:pStyle w:val="Sarakstarindkopa"/>
        <w:numPr>
          <w:ilvl w:val="0"/>
          <w:numId w:val="24"/>
        </w:numPr>
        <w:tabs>
          <w:tab w:val="left" w:pos="1134"/>
        </w:tabs>
        <w:spacing w:after="0" w:line="240" w:lineRule="auto"/>
        <w:ind w:left="0" w:firstLine="709"/>
        <w:jc w:val="both"/>
        <w:rPr>
          <w:rFonts w:ascii="Times New Roman" w:hAnsi="Times New Roman"/>
          <w:color w:val="000000" w:themeColor="text1"/>
          <w:sz w:val="26"/>
          <w:szCs w:val="26"/>
        </w:rPr>
      </w:pPr>
      <w:r w:rsidRPr="00F72564">
        <w:rPr>
          <w:rFonts w:ascii="Times New Roman" w:hAnsi="Times New Roman"/>
          <w:sz w:val="26"/>
          <w:szCs w:val="26"/>
        </w:rPr>
        <w:t>Lūdzam aizpildīt projekta</w:t>
      </w:r>
      <w:r w:rsidRPr="00F72564" w:rsidR="001A6652">
        <w:rPr>
          <w:rFonts w:ascii="Times New Roman" w:hAnsi="Times New Roman"/>
          <w:sz w:val="26"/>
          <w:szCs w:val="26"/>
        </w:rPr>
        <w:t xml:space="preserve"> anotācijas kopsavilkumu atbilstoši Ministru kabineta 2009.</w:t>
      </w:r>
      <w:r w:rsidRPr="00F72564" w:rsidR="00B14E31">
        <w:rPr>
          <w:rFonts w:ascii="Times New Roman" w:hAnsi="Times New Roman"/>
          <w:sz w:val="26"/>
          <w:szCs w:val="26"/>
        </w:rPr>
        <w:t> </w:t>
      </w:r>
      <w:r w:rsidRPr="00F72564" w:rsidR="001A6652">
        <w:rPr>
          <w:rFonts w:ascii="Times New Roman" w:hAnsi="Times New Roman"/>
          <w:sz w:val="26"/>
          <w:szCs w:val="26"/>
        </w:rPr>
        <w:t>gada 15. decembra instrukcijas Nr.</w:t>
      </w:r>
      <w:r w:rsidRPr="00F72564" w:rsidR="0050435E">
        <w:rPr>
          <w:rFonts w:ascii="Times New Roman" w:hAnsi="Times New Roman"/>
          <w:sz w:val="26"/>
          <w:szCs w:val="26"/>
        </w:rPr>
        <w:t> </w:t>
      </w:r>
      <w:r w:rsidRPr="00F72564" w:rsidR="001A6652">
        <w:rPr>
          <w:rFonts w:ascii="Times New Roman" w:hAnsi="Times New Roman"/>
          <w:sz w:val="26"/>
          <w:szCs w:val="26"/>
        </w:rPr>
        <w:t xml:space="preserve">19 </w:t>
      </w:r>
      <w:r w:rsidRPr="00F72564" w:rsidR="00EA4246">
        <w:rPr>
          <w:rFonts w:ascii="Times New Roman" w:hAnsi="Times New Roman"/>
          <w:bCs/>
          <w:sz w:val="26"/>
          <w:szCs w:val="26"/>
        </w:rPr>
        <w:t>"</w:t>
      </w:r>
      <w:r w:rsidRPr="00F72564" w:rsidR="001A6652">
        <w:rPr>
          <w:rFonts w:ascii="Times New Roman" w:hAnsi="Times New Roman"/>
          <w:sz w:val="26"/>
          <w:szCs w:val="26"/>
        </w:rPr>
        <w:t>Tiesību akta projekta sākotnējās ietekmes izvērtēšanas kārtība</w:t>
      </w:r>
      <w:r w:rsidRPr="00F72564" w:rsidR="00EA4246">
        <w:rPr>
          <w:rFonts w:ascii="Times New Roman" w:hAnsi="Times New Roman"/>
          <w:bCs/>
          <w:sz w:val="26"/>
          <w:szCs w:val="26"/>
        </w:rPr>
        <w:t>"</w:t>
      </w:r>
      <w:r w:rsidRPr="00F72564" w:rsidR="001A6652">
        <w:rPr>
          <w:rFonts w:ascii="Times New Roman" w:hAnsi="Times New Roman"/>
          <w:sz w:val="26"/>
          <w:szCs w:val="26"/>
        </w:rPr>
        <w:t xml:space="preserve"> </w:t>
      </w:r>
      <w:r w:rsidRPr="00F72564">
        <w:rPr>
          <w:rFonts w:ascii="Times New Roman" w:hAnsi="Times New Roman"/>
          <w:sz w:val="26"/>
          <w:szCs w:val="26"/>
        </w:rPr>
        <w:t>(turpmāk –</w:t>
      </w:r>
      <w:r w:rsidRPr="00F72564" w:rsidR="0050435E">
        <w:rPr>
          <w:rFonts w:ascii="Times New Roman" w:hAnsi="Times New Roman"/>
          <w:sz w:val="26"/>
          <w:szCs w:val="26"/>
        </w:rPr>
        <w:t xml:space="preserve"> </w:t>
      </w:r>
      <w:r w:rsidRPr="00F72564">
        <w:rPr>
          <w:rFonts w:ascii="Times New Roman" w:hAnsi="Times New Roman"/>
          <w:sz w:val="26"/>
          <w:szCs w:val="26"/>
        </w:rPr>
        <w:t xml:space="preserve">MK instrukcija Nr. 19) </w:t>
      </w:r>
      <w:r w:rsidRPr="00F72564" w:rsidR="001A6652">
        <w:rPr>
          <w:rFonts w:ascii="Times New Roman" w:hAnsi="Times New Roman"/>
          <w:sz w:val="26"/>
          <w:szCs w:val="26"/>
        </w:rPr>
        <w:t>5</w:t>
      </w:r>
      <w:r w:rsidRPr="00F72564" w:rsidR="001A6652">
        <w:rPr>
          <w:rFonts w:ascii="Times New Roman" w:hAnsi="Times New Roman"/>
          <w:sz w:val="26"/>
          <w:szCs w:val="26"/>
          <w:vertAlign w:val="superscript"/>
        </w:rPr>
        <w:t>1</w:t>
      </w:r>
      <w:r w:rsidRPr="00F72564" w:rsidR="001A6652">
        <w:rPr>
          <w:rFonts w:ascii="Times New Roman" w:hAnsi="Times New Roman"/>
          <w:sz w:val="26"/>
          <w:szCs w:val="26"/>
        </w:rPr>
        <w:t>.</w:t>
      </w:r>
      <w:r w:rsidRPr="00F72564" w:rsidR="0050435E">
        <w:rPr>
          <w:rFonts w:ascii="Times New Roman" w:hAnsi="Times New Roman"/>
          <w:sz w:val="26"/>
          <w:szCs w:val="26"/>
        </w:rPr>
        <w:t> </w:t>
      </w:r>
      <w:r w:rsidRPr="00F72564" w:rsidR="001A6652">
        <w:rPr>
          <w:rFonts w:ascii="Times New Roman" w:hAnsi="Times New Roman"/>
          <w:sz w:val="26"/>
          <w:szCs w:val="26"/>
        </w:rPr>
        <w:t>punkta</w:t>
      </w:r>
      <w:r w:rsidRPr="00F72564">
        <w:rPr>
          <w:rFonts w:ascii="Times New Roman" w:hAnsi="Times New Roman"/>
          <w:sz w:val="26"/>
          <w:szCs w:val="26"/>
        </w:rPr>
        <w:t>m</w:t>
      </w:r>
      <w:r w:rsidRPr="00F72564" w:rsidR="001A6652">
        <w:rPr>
          <w:rFonts w:ascii="Times New Roman" w:hAnsi="Times New Roman"/>
          <w:sz w:val="26"/>
          <w:szCs w:val="26"/>
        </w:rPr>
        <w:t>, saskaņā ar kuru</w:t>
      </w:r>
      <w:r w:rsidRPr="00F72564" w:rsidR="001A6652">
        <w:rPr>
          <w:rFonts w:ascii="Times New Roman" w:hAnsi="Times New Roman"/>
          <w:sz w:val="26"/>
          <w:szCs w:val="26"/>
          <w:vertAlign w:val="superscript"/>
        </w:rPr>
        <w:t xml:space="preserve"> </w:t>
      </w:r>
      <w:r w:rsidRPr="00F72564" w:rsidR="001A6652">
        <w:rPr>
          <w:rFonts w:ascii="Times New Roman" w:hAnsi="Times New Roman"/>
          <w:sz w:val="26"/>
          <w:szCs w:val="26"/>
        </w:rPr>
        <w:t xml:space="preserve">projekta anotācijas kopsavilkumā norāda projekta </w:t>
      </w:r>
      <w:r w:rsidRPr="00F72564" w:rsidR="001A6652">
        <w:rPr>
          <w:rFonts w:ascii="Times New Roman" w:hAnsi="Times New Roman"/>
          <w:sz w:val="26"/>
          <w:szCs w:val="26"/>
          <w:u w:val="single"/>
        </w:rPr>
        <w:t xml:space="preserve">mērķi, risinājumu un projekta spēkā stāšanās laiku </w:t>
      </w:r>
      <w:r w:rsidRPr="00F72564" w:rsidR="001A6652">
        <w:rPr>
          <w:rFonts w:ascii="Times New Roman" w:hAnsi="Times New Roman"/>
          <w:sz w:val="26"/>
          <w:szCs w:val="26"/>
        </w:rPr>
        <w:t>(nepārsniedzot 500</w:t>
      </w:r>
      <w:r w:rsidRPr="00F72564" w:rsidR="0050435E">
        <w:rPr>
          <w:rFonts w:ascii="Times New Roman" w:hAnsi="Times New Roman"/>
          <w:sz w:val="26"/>
          <w:szCs w:val="26"/>
        </w:rPr>
        <w:t> </w:t>
      </w:r>
      <w:r w:rsidRPr="00F72564" w:rsidR="001A6652">
        <w:rPr>
          <w:rFonts w:ascii="Times New Roman" w:hAnsi="Times New Roman"/>
          <w:sz w:val="26"/>
          <w:szCs w:val="26"/>
        </w:rPr>
        <w:t>zīmes bez atstarpēm).</w:t>
      </w:r>
    </w:p>
    <w:p w:rsidRPr="00F72564" w:rsidR="00F60565" w:rsidP="00F60565" w:rsidRDefault="00F60565">
      <w:pPr>
        <w:pStyle w:val="Sarakstarindkopa"/>
        <w:numPr>
          <w:ilvl w:val="0"/>
          <w:numId w:val="24"/>
        </w:numPr>
        <w:tabs>
          <w:tab w:val="left" w:pos="1134"/>
        </w:tabs>
        <w:spacing w:after="0" w:line="240" w:lineRule="auto"/>
        <w:ind w:left="0" w:firstLine="709"/>
        <w:jc w:val="both"/>
        <w:rPr>
          <w:rFonts w:ascii="Times New Roman" w:hAnsi="Times New Roman"/>
          <w:color w:val="000000" w:themeColor="text1"/>
          <w:sz w:val="26"/>
          <w:szCs w:val="26"/>
        </w:rPr>
      </w:pPr>
      <w:r w:rsidRPr="00F72564">
        <w:rPr>
          <w:rFonts w:ascii="Times New Roman" w:hAnsi="Times New Roman"/>
          <w:color w:val="000000" w:themeColor="text1"/>
          <w:sz w:val="26"/>
          <w:szCs w:val="26"/>
        </w:rPr>
        <w:lastRenderedPageBreak/>
        <w:t>Lūdzam precizēt projekta anotācijas I sadaļas 2. punktā sniegto informāciju, ka "</w:t>
      </w:r>
      <w:r w:rsidRPr="00F72564">
        <w:rPr>
          <w:rFonts w:ascii="Times New Roman" w:hAnsi="Times New Roman"/>
          <w:bCs/>
          <w:sz w:val="26"/>
          <w:szCs w:val="26"/>
        </w:rPr>
        <w:t>uzsverot sabiedrības nozīmi kultūras pieminekļu novērtēšanas, saglabāšanas un aizsardzības procesā, ir ļoti būtiski nodrošināt iespēju sabiedrībai iepazīties ar katra objekta unikalitāti veidojošajām saglabājamām vērtībām</w:t>
      </w:r>
      <w:r w:rsidRPr="00F72564">
        <w:rPr>
          <w:rFonts w:ascii="Times New Roman" w:hAnsi="Times New Roman"/>
          <w:color w:val="000000" w:themeColor="text1"/>
          <w:sz w:val="26"/>
          <w:szCs w:val="26"/>
        </w:rPr>
        <w:t>", jo nav skaidrs</w:t>
      </w:r>
      <w:r w:rsidRPr="00F72564" w:rsidR="00C12AE2">
        <w:rPr>
          <w:rFonts w:ascii="Times New Roman" w:hAnsi="Times New Roman"/>
          <w:color w:val="000000" w:themeColor="text1"/>
          <w:sz w:val="26"/>
          <w:szCs w:val="26"/>
        </w:rPr>
        <w:t>,</w:t>
      </w:r>
      <w:r w:rsidRPr="00F72564">
        <w:rPr>
          <w:rFonts w:ascii="Times New Roman" w:hAnsi="Times New Roman"/>
          <w:color w:val="000000" w:themeColor="text1"/>
          <w:sz w:val="26"/>
          <w:szCs w:val="26"/>
        </w:rPr>
        <w:t xml:space="preserve"> </w:t>
      </w:r>
      <w:r w:rsidRPr="00F72564" w:rsidR="008256EA">
        <w:rPr>
          <w:rFonts w:ascii="Times New Roman" w:hAnsi="Times New Roman"/>
          <w:color w:val="000000" w:themeColor="text1"/>
          <w:sz w:val="26"/>
          <w:szCs w:val="26"/>
        </w:rPr>
        <w:t xml:space="preserve">kā tas attiecināms uz projektu un </w:t>
      </w:r>
      <w:r w:rsidRPr="00F72564">
        <w:rPr>
          <w:rFonts w:ascii="Times New Roman" w:hAnsi="Times New Roman"/>
          <w:color w:val="000000" w:themeColor="text1"/>
          <w:sz w:val="26"/>
          <w:szCs w:val="26"/>
        </w:rPr>
        <w:t xml:space="preserve">kādas noteikumu projekta normas nodrošina </w:t>
      </w:r>
      <w:r w:rsidRPr="00F72564">
        <w:rPr>
          <w:rFonts w:ascii="Times New Roman" w:hAnsi="Times New Roman"/>
          <w:bCs/>
          <w:sz w:val="26"/>
          <w:szCs w:val="26"/>
        </w:rPr>
        <w:t>sabiedrībai minētās iespējas.</w:t>
      </w:r>
    </w:p>
    <w:p w:rsidRPr="00F72564" w:rsidR="00F60565" w:rsidP="00F60565" w:rsidRDefault="00C12AE2">
      <w:pPr>
        <w:pStyle w:val="Sarakstarindkopa"/>
        <w:numPr>
          <w:ilvl w:val="0"/>
          <w:numId w:val="24"/>
        </w:numPr>
        <w:tabs>
          <w:tab w:val="left" w:pos="1134"/>
        </w:tabs>
        <w:spacing w:after="0" w:line="240" w:lineRule="auto"/>
        <w:ind w:left="0" w:firstLine="709"/>
        <w:jc w:val="both"/>
        <w:rPr>
          <w:rFonts w:ascii="Times New Roman" w:hAnsi="Times New Roman"/>
          <w:color w:val="000000" w:themeColor="text1"/>
          <w:sz w:val="26"/>
          <w:szCs w:val="26"/>
        </w:rPr>
      </w:pPr>
      <w:r w:rsidRPr="00F72564">
        <w:rPr>
          <w:rFonts w:ascii="Times New Roman" w:hAnsi="Times New Roman"/>
          <w:color w:val="000000" w:themeColor="text1"/>
          <w:sz w:val="26"/>
          <w:szCs w:val="26"/>
        </w:rPr>
        <w:t xml:space="preserve">Lūdzam papildināt projekta anotācijas I sadaļas 2. punktu ar skaidrojumu, </w:t>
      </w:r>
      <w:r w:rsidRPr="00F72564" w:rsidR="004A4BD2">
        <w:rPr>
          <w:rFonts w:ascii="Times New Roman" w:hAnsi="Times New Roman"/>
          <w:color w:val="000000" w:themeColor="text1"/>
          <w:sz w:val="26"/>
          <w:szCs w:val="26"/>
        </w:rPr>
        <w:t>kādās in</w:t>
      </w:r>
      <w:r w:rsidRPr="00F72564" w:rsidR="00D5120C">
        <w:rPr>
          <w:rFonts w:ascii="Times New Roman" w:hAnsi="Times New Roman"/>
          <w:color w:val="000000" w:themeColor="text1"/>
          <w:sz w:val="26"/>
          <w:szCs w:val="26"/>
        </w:rPr>
        <w:t>stitūcijās netiks kavētas tālākās privātpersonas darbības, jo no anotācijas I sadaļas 2. punkta 4. lapaspusē sniegtās informācijas nav skaidri saprotams, kādu problēmu atrisinās projekts.</w:t>
      </w:r>
    </w:p>
    <w:p w:rsidRPr="00F72564" w:rsidR="00D5120C" w:rsidP="00F60565" w:rsidRDefault="00D5120C">
      <w:pPr>
        <w:pStyle w:val="Sarakstarindkopa"/>
        <w:numPr>
          <w:ilvl w:val="0"/>
          <w:numId w:val="24"/>
        </w:numPr>
        <w:tabs>
          <w:tab w:val="left" w:pos="1134"/>
        </w:tabs>
        <w:spacing w:after="0" w:line="240" w:lineRule="auto"/>
        <w:ind w:left="0" w:firstLine="709"/>
        <w:jc w:val="both"/>
        <w:rPr>
          <w:rFonts w:ascii="Times New Roman" w:hAnsi="Times New Roman"/>
          <w:color w:val="000000" w:themeColor="text1"/>
          <w:sz w:val="26"/>
          <w:szCs w:val="26"/>
        </w:rPr>
      </w:pPr>
      <w:r w:rsidRPr="00F72564">
        <w:rPr>
          <w:rFonts w:ascii="Times New Roman" w:hAnsi="Times New Roman"/>
          <w:color w:val="000000" w:themeColor="text1"/>
          <w:sz w:val="26"/>
          <w:szCs w:val="26"/>
        </w:rPr>
        <w:t xml:space="preserve">Saskaņā ar projekta anotācijas I sadaļas 2. punktu </w:t>
      </w:r>
      <w:r w:rsidRPr="00F72564">
        <w:rPr>
          <w:rFonts w:ascii="Times New Roman" w:hAnsi="Times New Roman"/>
          <w:sz w:val="26"/>
          <w:szCs w:val="26"/>
        </w:rPr>
        <w:t xml:space="preserve">projekta 15. punkts nosaka, ka MK </w:t>
      </w:r>
      <w:r w:rsidRPr="00F72564">
        <w:rPr>
          <w:rFonts w:ascii="Times New Roman" w:hAnsi="Times New Roman"/>
          <w:bCs/>
          <w:sz w:val="26"/>
          <w:szCs w:val="26"/>
        </w:rPr>
        <w:t xml:space="preserve">noteikumu Nr. 474 </w:t>
      </w:r>
      <w:r w:rsidRPr="00F72564">
        <w:rPr>
          <w:rFonts w:ascii="Times New Roman" w:hAnsi="Times New Roman"/>
          <w:sz w:val="26"/>
          <w:szCs w:val="26"/>
        </w:rPr>
        <w:t xml:space="preserve">46. punkts tiek papildināts, jo </w:t>
      </w:r>
      <w:r w:rsidRPr="00F72564" w:rsidR="00C07459">
        <w:rPr>
          <w:rFonts w:ascii="Times New Roman" w:hAnsi="Times New Roman"/>
          <w:sz w:val="26"/>
          <w:szCs w:val="26"/>
        </w:rPr>
        <w:t>"</w:t>
      </w:r>
      <w:r w:rsidRPr="00F72564">
        <w:rPr>
          <w:rFonts w:ascii="Times New Roman" w:hAnsi="Times New Roman"/>
          <w:sz w:val="26"/>
          <w:szCs w:val="26"/>
        </w:rPr>
        <w:t>kultūras pieminekļu aizsardzības normatīvos nav ietverta atruna,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 panta ceturtā daļa, bet kultūras pieminekļu aizsardzības normatīvi nenodrošina šādu situāciju</w:t>
      </w:r>
      <w:r w:rsidRPr="00F72564" w:rsidR="00C07459">
        <w:rPr>
          <w:rFonts w:ascii="Times New Roman" w:hAnsi="Times New Roman"/>
          <w:sz w:val="26"/>
          <w:szCs w:val="26"/>
        </w:rPr>
        <w:t>"</w:t>
      </w:r>
      <w:r w:rsidRPr="00F72564">
        <w:rPr>
          <w:rFonts w:ascii="Times New Roman" w:hAnsi="Times New Roman"/>
          <w:sz w:val="26"/>
          <w:szCs w:val="26"/>
        </w:rPr>
        <w:t>. Lūdzam precizēt noteikumu projekta anotāciju, jo Būvniecības likuma 9. pants neparedz šādas atkāpes.</w:t>
      </w:r>
    </w:p>
    <w:p w:rsidRPr="00F72564" w:rsidR="0053591F" w:rsidP="00F60565" w:rsidRDefault="0053591F">
      <w:pPr>
        <w:pStyle w:val="Sarakstarindkopa"/>
        <w:numPr>
          <w:ilvl w:val="0"/>
          <w:numId w:val="24"/>
        </w:numPr>
        <w:tabs>
          <w:tab w:val="left" w:pos="1134"/>
        </w:tabs>
        <w:spacing w:after="0" w:line="240" w:lineRule="auto"/>
        <w:ind w:left="0" w:firstLine="709"/>
        <w:jc w:val="both"/>
        <w:rPr>
          <w:rFonts w:ascii="Times New Roman" w:hAnsi="Times New Roman"/>
          <w:color w:val="000000" w:themeColor="text1"/>
          <w:sz w:val="26"/>
          <w:szCs w:val="26"/>
        </w:rPr>
      </w:pPr>
      <w:r w:rsidRPr="00F72564">
        <w:rPr>
          <w:rFonts w:ascii="Times New Roman" w:hAnsi="Times New Roman"/>
          <w:color w:val="000000" w:themeColor="text1"/>
          <w:sz w:val="26"/>
          <w:szCs w:val="26"/>
        </w:rPr>
        <w:t>Lūdzam precizēt anotācijas VI sadaļu</w:t>
      </w:r>
      <w:r w:rsidRPr="00F72564" w:rsidR="00BF79C4">
        <w:rPr>
          <w:rFonts w:ascii="Times New Roman" w:hAnsi="Times New Roman"/>
          <w:color w:val="000000" w:themeColor="text1"/>
          <w:sz w:val="26"/>
          <w:szCs w:val="26"/>
        </w:rPr>
        <w:t xml:space="preserve"> atbilstoši </w:t>
      </w:r>
      <w:r w:rsidRPr="00F72564" w:rsidR="00BF79C4">
        <w:rPr>
          <w:rFonts w:ascii="Times New Roman" w:hAnsi="Times New Roman"/>
          <w:sz w:val="26"/>
          <w:szCs w:val="26"/>
        </w:rPr>
        <w:t>MK instrukcijas Nr. 19 62. punktam, ņemot vērā, ka projekts tika izsludināts Valsts sekretāru sanāksmē, kad sabiedrības līdzdalībai paredzētais termiņš vēl nebija iestājies.</w:t>
      </w:r>
    </w:p>
    <w:p w:rsidRPr="00F72564" w:rsidR="001A6652" w:rsidP="00244A56" w:rsidRDefault="001A6652">
      <w:pPr>
        <w:pStyle w:val="Bezatstarpm"/>
        <w:jc w:val="both"/>
        <w:rPr>
          <w:rFonts w:ascii="Times New Roman" w:hAnsi="Times New Roman"/>
          <w:sz w:val="26"/>
          <w:szCs w:val="26"/>
          <w:lang w:val="lv-LV"/>
        </w:rPr>
      </w:pPr>
    </w:p>
    <w:p w:rsidRPr="00F72564" w:rsidR="001A6652" w:rsidP="001A6652" w:rsidRDefault="001A6652">
      <w:pPr>
        <w:pStyle w:val="Bezatstarpm"/>
        <w:ind w:firstLine="709"/>
        <w:jc w:val="both"/>
        <w:rPr>
          <w:rFonts w:ascii="Times New Roman" w:hAnsi="Times New Roman"/>
          <w:sz w:val="26"/>
          <w:szCs w:val="26"/>
          <w:lang w:val="lv-LV"/>
        </w:rPr>
      </w:pPr>
      <w:r w:rsidRPr="00F72564">
        <w:rPr>
          <w:rFonts w:ascii="Times New Roman" w:hAnsi="Times New Roman"/>
          <w:sz w:val="26"/>
          <w:szCs w:val="26"/>
          <w:lang w:val="lv-LV"/>
        </w:rPr>
        <w:tab/>
        <w:t>Vienlaikus izsakām šādus priekšlikumus:</w:t>
      </w:r>
    </w:p>
    <w:p w:rsidRPr="00F72564" w:rsidR="00161C39" w:rsidP="009B3CD9" w:rsidRDefault="00FE7EC8">
      <w:pPr>
        <w:pStyle w:val="Bezatstarpm"/>
        <w:numPr>
          <w:ilvl w:val="0"/>
          <w:numId w:val="30"/>
        </w:numPr>
        <w:tabs>
          <w:tab w:val="left" w:pos="993"/>
        </w:tabs>
        <w:ind w:left="0" w:firstLine="709"/>
        <w:jc w:val="both"/>
        <w:rPr>
          <w:rFonts w:ascii="Times New Roman" w:hAnsi="Times New Roman"/>
          <w:sz w:val="26"/>
          <w:szCs w:val="26"/>
          <w:lang w:val="lv-LV"/>
        </w:rPr>
      </w:pPr>
      <w:r w:rsidRPr="00F72564">
        <w:rPr>
          <w:rFonts w:ascii="Times New Roman" w:hAnsi="Times New Roman"/>
          <w:sz w:val="26"/>
          <w:szCs w:val="26"/>
          <w:lang w:val="lv-LV"/>
        </w:rPr>
        <w:t xml:space="preserve">Lūdzam redakcionāli precizēt projekta ievaddaļu atbilstoši </w:t>
      </w:r>
      <w:r w:rsidRPr="00F72564" w:rsidR="003F03F0">
        <w:rPr>
          <w:rFonts w:ascii="Times New Roman" w:hAnsi="Times New Roman"/>
          <w:sz w:val="26"/>
          <w:szCs w:val="26"/>
          <w:lang w:val="lv-LV"/>
        </w:rPr>
        <w:t>MK noteikumu</w:t>
      </w:r>
      <w:r w:rsidRPr="00F72564">
        <w:rPr>
          <w:rFonts w:ascii="Times New Roman" w:hAnsi="Times New Roman"/>
          <w:sz w:val="26"/>
          <w:szCs w:val="26"/>
          <w:lang w:val="lv-LV"/>
        </w:rPr>
        <w:t xml:space="preserve"> Nr. 108 141.8. apakšpunkta prasībām, papildinot norādi uz MK noteikumu Nr. 474 </w:t>
      </w:r>
      <w:r w:rsidRPr="00F72564">
        <w:rPr>
          <w:rFonts w:ascii="Times New Roman" w:hAnsi="Times New Roman"/>
          <w:sz w:val="26"/>
          <w:szCs w:val="26"/>
          <w:shd w:val="clear" w:color="auto" w:fill="FFFFFF"/>
          <w:lang w:val="lv-LV"/>
        </w:rPr>
        <w:t xml:space="preserve">2011. gada 5. jūlija grozījumu publikāciju oficiālajā izdevumā </w:t>
      </w:r>
      <w:r w:rsidRPr="00F72564" w:rsidR="00EA4246">
        <w:rPr>
          <w:rFonts w:ascii="Times New Roman" w:hAnsi="Times New Roman"/>
          <w:bCs/>
          <w:sz w:val="26"/>
          <w:szCs w:val="26"/>
          <w:lang w:val="lv-LV"/>
        </w:rPr>
        <w:t>"</w:t>
      </w:r>
      <w:r w:rsidRPr="00F72564">
        <w:rPr>
          <w:rFonts w:ascii="Times New Roman" w:hAnsi="Times New Roman"/>
          <w:sz w:val="26"/>
          <w:szCs w:val="26"/>
          <w:shd w:val="clear" w:color="auto" w:fill="FFFFFF"/>
          <w:lang w:val="lv-LV"/>
        </w:rPr>
        <w:t>Latvijas Vēstnesis</w:t>
      </w:r>
      <w:r w:rsidRPr="00F72564" w:rsidR="00EA4246">
        <w:rPr>
          <w:rFonts w:ascii="Times New Roman" w:hAnsi="Times New Roman"/>
          <w:bCs/>
          <w:sz w:val="26"/>
          <w:szCs w:val="26"/>
          <w:lang w:val="lv-LV"/>
        </w:rPr>
        <w:t>"</w:t>
      </w:r>
      <w:r w:rsidRPr="00F72564">
        <w:rPr>
          <w:rFonts w:ascii="Times New Roman" w:hAnsi="Times New Roman"/>
          <w:sz w:val="26"/>
          <w:szCs w:val="26"/>
          <w:shd w:val="clear" w:color="auto" w:fill="FFFFFF"/>
          <w:lang w:val="lv-LV"/>
        </w:rPr>
        <w:t>.</w:t>
      </w:r>
    </w:p>
    <w:p w:rsidRPr="00F72564" w:rsidR="009B3CD9" w:rsidP="009B3CD9" w:rsidRDefault="009B3CD9">
      <w:pPr>
        <w:pStyle w:val="Sarakstarindkopa"/>
        <w:numPr>
          <w:ilvl w:val="0"/>
          <w:numId w:val="30"/>
        </w:numPr>
        <w:tabs>
          <w:tab w:val="left" w:pos="993"/>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 xml:space="preserve">MK noteikumu Nr. 474 1. punktā atrunāts, ka turpmāk tekstā vārdkopas </w:t>
      </w:r>
      <w:r w:rsidRPr="00F72564">
        <w:rPr>
          <w:rFonts w:ascii="Times New Roman" w:hAnsi="Times New Roman"/>
          <w:bCs/>
          <w:sz w:val="26"/>
          <w:szCs w:val="26"/>
        </w:rPr>
        <w:t>"</w:t>
      </w:r>
      <w:r w:rsidRPr="00F72564">
        <w:rPr>
          <w:rFonts w:ascii="Times New Roman" w:hAnsi="Times New Roman"/>
          <w:sz w:val="26"/>
          <w:szCs w:val="26"/>
        </w:rPr>
        <w:t>valsts aizsargājamie kultūras pieminekļi</w:t>
      </w:r>
      <w:r w:rsidRPr="00F72564">
        <w:rPr>
          <w:rFonts w:ascii="Times New Roman" w:hAnsi="Times New Roman"/>
          <w:bCs/>
          <w:sz w:val="26"/>
          <w:szCs w:val="26"/>
        </w:rPr>
        <w:t>"</w:t>
      </w:r>
      <w:r w:rsidRPr="00F72564">
        <w:rPr>
          <w:rFonts w:ascii="Times New Roman" w:hAnsi="Times New Roman"/>
          <w:sz w:val="26"/>
          <w:szCs w:val="26"/>
        </w:rPr>
        <w:t xml:space="preserve"> vietā tiks lietots saīsinājums </w:t>
      </w:r>
      <w:r w:rsidRPr="00F72564">
        <w:rPr>
          <w:rFonts w:ascii="Times New Roman" w:hAnsi="Times New Roman"/>
          <w:bCs/>
          <w:sz w:val="26"/>
          <w:szCs w:val="26"/>
        </w:rPr>
        <w:t>"</w:t>
      </w:r>
      <w:r w:rsidRPr="00F72564">
        <w:rPr>
          <w:rFonts w:ascii="Times New Roman" w:hAnsi="Times New Roman"/>
          <w:sz w:val="26"/>
          <w:szCs w:val="26"/>
        </w:rPr>
        <w:t>kultūras pieminekļi</w:t>
      </w:r>
      <w:r w:rsidRPr="00F72564">
        <w:rPr>
          <w:rFonts w:ascii="Times New Roman" w:hAnsi="Times New Roman"/>
          <w:bCs/>
          <w:sz w:val="26"/>
          <w:szCs w:val="26"/>
        </w:rPr>
        <w:t>"</w:t>
      </w:r>
      <w:r w:rsidRPr="00F72564">
        <w:rPr>
          <w:rFonts w:ascii="Times New Roman" w:hAnsi="Times New Roman"/>
          <w:sz w:val="26"/>
          <w:szCs w:val="26"/>
        </w:rPr>
        <w:t>. Ņemot vērā minēto, lūdzam precizēt projekta 1., 3., 4., 14., 22. un 30. punktu.</w:t>
      </w:r>
    </w:p>
    <w:p w:rsidRPr="00F72564" w:rsidR="009B3CD9" w:rsidP="002A3760" w:rsidRDefault="009B3CD9">
      <w:pPr>
        <w:pStyle w:val="Sarakstarindkopa"/>
        <w:tabs>
          <w:tab w:val="left" w:pos="993"/>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 xml:space="preserve">Analoģiski, ņemot vērā projekta 3. punktā paredzēto saīsinājumu, visā projekta tekstā vārdkopa </w:t>
      </w:r>
      <w:r w:rsidRPr="00F72564">
        <w:rPr>
          <w:rFonts w:ascii="Times New Roman" w:hAnsi="Times New Roman"/>
          <w:bCs/>
          <w:sz w:val="26"/>
          <w:szCs w:val="26"/>
        </w:rPr>
        <w:t>"</w:t>
      </w:r>
      <w:r w:rsidRPr="00F72564">
        <w:rPr>
          <w:rFonts w:ascii="Times New Roman" w:hAnsi="Times New Roman"/>
          <w:sz w:val="26"/>
          <w:szCs w:val="26"/>
        </w:rPr>
        <w:t>valsts aizsargājamo kultūras pieminekļu reģistrs</w:t>
      </w:r>
      <w:r w:rsidRPr="00F72564">
        <w:rPr>
          <w:rFonts w:ascii="Times New Roman" w:hAnsi="Times New Roman"/>
          <w:bCs/>
          <w:sz w:val="26"/>
          <w:szCs w:val="26"/>
        </w:rPr>
        <w:t>"</w:t>
      </w:r>
      <w:r w:rsidRPr="00F72564">
        <w:rPr>
          <w:rFonts w:ascii="Times New Roman" w:hAnsi="Times New Roman"/>
          <w:sz w:val="26"/>
          <w:szCs w:val="26"/>
        </w:rPr>
        <w:t xml:space="preserve"> (attiecīgā locījumā) aizstājama ar saīsinājumu </w:t>
      </w:r>
      <w:r w:rsidRPr="00F72564">
        <w:rPr>
          <w:rFonts w:ascii="Times New Roman" w:hAnsi="Times New Roman"/>
          <w:bCs/>
          <w:sz w:val="26"/>
          <w:szCs w:val="26"/>
        </w:rPr>
        <w:t>"</w:t>
      </w:r>
      <w:r w:rsidRPr="00F72564">
        <w:rPr>
          <w:rFonts w:ascii="Times New Roman" w:hAnsi="Times New Roman"/>
          <w:sz w:val="26"/>
          <w:szCs w:val="26"/>
        </w:rPr>
        <w:t>reģistrs</w:t>
      </w:r>
      <w:r w:rsidRPr="00F72564">
        <w:rPr>
          <w:rFonts w:ascii="Times New Roman" w:hAnsi="Times New Roman"/>
          <w:bCs/>
          <w:sz w:val="26"/>
          <w:szCs w:val="26"/>
        </w:rPr>
        <w:t>"</w:t>
      </w:r>
      <w:r w:rsidRPr="00F72564">
        <w:rPr>
          <w:rFonts w:ascii="Times New Roman" w:hAnsi="Times New Roman"/>
          <w:sz w:val="26"/>
          <w:szCs w:val="26"/>
        </w:rPr>
        <w:t xml:space="preserve"> (attiecīgā locījumā).</w:t>
      </w:r>
    </w:p>
    <w:p w:rsidRPr="00F72564" w:rsidR="002A3760" w:rsidP="002A3760" w:rsidRDefault="002A3760">
      <w:pPr>
        <w:pStyle w:val="Sarakstarindkopa"/>
        <w:numPr>
          <w:ilvl w:val="0"/>
          <w:numId w:val="30"/>
        </w:numPr>
        <w:tabs>
          <w:tab w:val="left" w:pos="993"/>
        </w:tabs>
        <w:spacing w:after="0" w:line="240" w:lineRule="auto"/>
        <w:ind w:left="0" w:firstLine="709"/>
        <w:jc w:val="both"/>
        <w:rPr>
          <w:rFonts w:ascii="Times New Roman" w:hAnsi="Times New Roman"/>
          <w:sz w:val="26"/>
          <w:szCs w:val="26"/>
        </w:rPr>
      </w:pPr>
      <w:r w:rsidRPr="00F72564">
        <w:rPr>
          <w:rFonts w:ascii="Times New Roman" w:hAnsi="Times New Roman"/>
          <w:sz w:val="26"/>
          <w:szCs w:val="26"/>
        </w:rPr>
        <w:t xml:space="preserve">Normatīvā akta projekta tekstu raksta vienotā stilistikā, izmantojot vienveidīgas un standartizētas vārdiskās izteiksmes, kā arī </w:t>
      </w:r>
      <w:r w:rsidRPr="00F72564">
        <w:rPr>
          <w:rFonts w:ascii="Times New Roman" w:hAnsi="Times New Roman"/>
          <w:sz w:val="26"/>
          <w:szCs w:val="26"/>
          <w:shd w:val="clear" w:color="auto" w:fill="FFFFFF"/>
        </w:rPr>
        <w:t>izklāstot to loģiskā secībā</w:t>
      </w:r>
      <w:r w:rsidRPr="00F72564">
        <w:rPr>
          <w:rFonts w:ascii="Times New Roman" w:hAnsi="Times New Roman"/>
          <w:sz w:val="26"/>
          <w:szCs w:val="26"/>
        </w:rPr>
        <w:t>. Ievērojot minēto un to, ka projekta 3. punktā ietvertajā 16.5. apakšpunkta redakcijā adresi norāda atsevišķam nekustamam kultūras piemineklim, lūdzam redakcionāli precizēt arī projekta 4. punktu, adreses precizēšanu attiecinot uz atsevišķa nekustamā kultūras pieminekļa adreses precizēšanu, nevis uz visiem kultūras pieminekļiem.</w:t>
      </w:r>
    </w:p>
    <w:p w:rsidRPr="00F72564" w:rsidR="00741B90" w:rsidP="002A3760" w:rsidRDefault="00741B90">
      <w:pPr>
        <w:pStyle w:val="Bezatstarpm"/>
        <w:numPr>
          <w:ilvl w:val="0"/>
          <w:numId w:val="30"/>
        </w:numPr>
        <w:tabs>
          <w:tab w:val="left" w:pos="993"/>
        </w:tabs>
        <w:ind w:left="0" w:firstLine="709"/>
        <w:jc w:val="both"/>
        <w:rPr>
          <w:rFonts w:ascii="Times New Roman" w:hAnsi="Times New Roman"/>
          <w:sz w:val="26"/>
          <w:szCs w:val="26"/>
          <w:lang w:val="lv-LV"/>
        </w:rPr>
      </w:pPr>
      <w:r w:rsidRPr="00F72564">
        <w:rPr>
          <w:rFonts w:ascii="Times New Roman" w:hAnsi="Times New Roman"/>
          <w:sz w:val="26"/>
          <w:szCs w:val="26"/>
          <w:lang w:val="lv-LV"/>
        </w:rPr>
        <w:t xml:space="preserve">Ievērojot likumā </w:t>
      </w:r>
      <w:r w:rsidRPr="00F72564">
        <w:rPr>
          <w:rFonts w:ascii="Times New Roman" w:hAnsi="Times New Roman"/>
          <w:bCs/>
          <w:sz w:val="26"/>
          <w:szCs w:val="26"/>
          <w:lang w:val="lv-LV"/>
        </w:rPr>
        <w:t>"</w:t>
      </w:r>
      <w:r w:rsidRPr="00F72564">
        <w:rPr>
          <w:rFonts w:ascii="Times New Roman" w:hAnsi="Times New Roman"/>
          <w:sz w:val="26"/>
          <w:szCs w:val="26"/>
          <w:lang w:val="lv-LV"/>
        </w:rPr>
        <w:t>Par kultūras pieminekļu aizsardzību</w:t>
      </w:r>
      <w:r w:rsidRPr="00F72564">
        <w:rPr>
          <w:rFonts w:ascii="Times New Roman" w:hAnsi="Times New Roman"/>
          <w:bCs/>
          <w:sz w:val="26"/>
          <w:szCs w:val="26"/>
          <w:lang w:val="lv-LV"/>
        </w:rPr>
        <w:t>"</w:t>
      </w:r>
      <w:r w:rsidRPr="00F72564">
        <w:rPr>
          <w:rFonts w:ascii="Times New Roman" w:hAnsi="Times New Roman"/>
          <w:sz w:val="26"/>
          <w:szCs w:val="26"/>
          <w:lang w:val="lv-LV"/>
        </w:rPr>
        <w:t xml:space="preserve"> lietoto terminoloģiju, lūdzam precizēt projekta 6. punktā ietverto 27.1. apakšpunktu, terminu </w:t>
      </w:r>
      <w:r w:rsidRPr="00F72564">
        <w:rPr>
          <w:rFonts w:ascii="Times New Roman" w:hAnsi="Times New Roman"/>
          <w:bCs/>
          <w:sz w:val="26"/>
          <w:szCs w:val="26"/>
          <w:lang w:val="lv-LV"/>
        </w:rPr>
        <w:t>"</w:t>
      </w:r>
      <w:r w:rsidRPr="00F72564">
        <w:rPr>
          <w:rFonts w:ascii="Times New Roman" w:hAnsi="Times New Roman"/>
          <w:sz w:val="26"/>
          <w:szCs w:val="26"/>
          <w:lang w:val="lv-LV"/>
        </w:rPr>
        <w:t>zaudējumi</w:t>
      </w:r>
      <w:r w:rsidRPr="00F72564">
        <w:rPr>
          <w:rFonts w:ascii="Times New Roman" w:hAnsi="Times New Roman"/>
          <w:bCs/>
          <w:sz w:val="26"/>
          <w:szCs w:val="26"/>
          <w:lang w:val="lv-LV"/>
        </w:rPr>
        <w:t>"</w:t>
      </w:r>
      <w:r w:rsidRPr="00F72564">
        <w:rPr>
          <w:rFonts w:ascii="Times New Roman" w:hAnsi="Times New Roman"/>
          <w:sz w:val="26"/>
          <w:szCs w:val="26"/>
          <w:lang w:val="lv-LV"/>
        </w:rPr>
        <w:t xml:space="preserve"> aizstājot ar terminu </w:t>
      </w:r>
      <w:r w:rsidRPr="00F72564">
        <w:rPr>
          <w:rFonts w:ascii="Times New Roman" w:hAnsi="Times New Roman"/>
          <w:bCs/>
          <w:sz w:val="26"/>
          <w:szCs w:val="26"/>
          <w:lang w:val="lv-LV"/>
        </w:rPr>
        <w:t>"</w:t>
      </w:r>
      <w:r w:rsidRPr="00F72564">
        <w:rPr>
          <w:rFonts w:ascii="Times New Roman" w:hAnsi="Times New Roman"/>
          <w:sz w:val="26"/>
          <w:szCs w:val="26"/>
          <w:lang w:val="lv-LV"/>
        </w:rPr>
        <w:t>kaitējums</w:t>
      </w:r>
      <w:r w:rsidRPr="00F72564">
        <w:rPr>
          <w:rFonts w:ascii="Times New Roman" w:hAnsi="Times New Roman"/>
          <w:bCs/>
          <w:sz w:val="26"/>
          <w:szCs w:val="26"/>
          <w:lang w:val="lv-LV"/>
        </w:rPr>
        <w:t>"</w:t>
      </w:r>
      <w:r w:rsidRPr="00F72564">
        <w:rPr>
          <w:rFonts w:ascii="Times New Roman" w:hAnsi="Times New Roman"/>
          <w:sz w:val="26"/>
          <w:szCs w:val="26"/>
          <w:lang w:val="lv-LV"/>
        </w:rPr>
        <w:t>.</w:t>
      </w:r>
    </w:p>
    <w:p w:rsidRPr="00F72564" w:rsidR="00FC7082" w:rsidP="009B3CD9" w:rsidRDefault="00FC7082">
      <w:pPr>
        <w:pStyle w:val="Bezatstarpm"/>
        <w:numPr>
          <w:ilvl w:val="0"/>
          <w:numId w:val="30"/>
        </w:numPr>
        <w:tabs>
          <w:tab w:val="left" w:pos="993"/>
        </w:tabs>
        <w:ind w:left="0" w:firstLine="709"/>
        <w:jc w:val="both"/>
        <w:rPr>
          <w:rFonts w:ascii="Times New Roman" w:hAnsi="Times New Roman"/>
          <w:sz w:val="26"/>
          <w:szCs w:val="26"/>
          <w:lang w:val="lv-LV"/>
        </w:rPr>
      </w:pPr>
      <w:r w:rsidRPr="00F72564">
        <w:rPr>
          <w:rFonts w:ascii="Times New Roman" w:hAnsi="Times New Roman"/>
          <w:sz w:val="26"/>
          <w:szCs w:val="26"/>
          <w:lang w:val="lv-LV" w:eastAsia="lv-LV"/>
        </w:rPr>
        <w:t xml:space="preserve">Saskaņā ar juridiskās tehnikas prasībām, </w:t>
      </w:r>
      <w:r w:rsidRPr="00F72564">
        <w:rPr>
          <w:rFonts w:ascii="Times New Roman" w:hAnsi="Times New Roman"/>
          <w:sz w:val="26"/>
          <w:szCs w:val="26"/>
          <w:lang w:val="lv-LV"/>
        </w:rPr>
        <w:t>normatīvā akta projekta tekstu raksta tagadnē, darāmajā kārtā, īstenības izteiksmē, vienskaitlī. Ņemot vērā minēto, lūdzam precizēt projekta 10. punktā iekļauto 31.8. apakšpunkta redakciju.</w:t>
      </w:r>
    </w:p>
    <w:p w:rsidRPr="00F72564" w:rsidR="006B1E1C" w:rsidP="00161C39" w:rsidRDefault="006B1E1C">
      <w:pPr>
        <w:pStyle w:val="Bezatstarpm"/>
        <w:numPr>
          <w:ilvl w:val="0"/>
          <w:numId w:val="30"/>
        </w:numPr>
        <w:tabs>
          <w:tab w:val="left" w:pos="993"/>
        </w:tabs>
        <w:ind w:left="0" w:firstLine="709"/>
        <w:jc w:val="both"/>
        <w:rPr>
          <w:rFonts w:ascii="Times New Roman" w:hAnsi="Times New Roman"/>
          <w:sz w:val="26"/>
          <w:szCs w:val="26"/>
          <w:lang w:val="lv-LV"/>
        </w:rPr>
      </w:pPr>
      <w:r w:rsidRPr="00F72564">
        <w:rPr>
          <w:rFonts w:ascii="Times New Roman" w:hAnsi="Times New Roman"/>
          <w:sz w:val="26"/>
          <w:szCs w:val="26"/>
          <w:lang w:val="lv-LV"/>
        </w:rPr>
        <w:t xml:space="preserve">Teksta uztveramības un skaidrības nodrošināšanai lūdzam projekta 16. punktā un turpmākajā tā tekstā vārdkopu </w:t>
      </w:r>
      <w:r w:rsidRPr="00F72564">
        <w:rPr>
          <w:rFonts w:ascii="Times New Roman" w:hAnsi="Times New Roman"/>
          <w:bCs/>
          <w:sz w:val="26"/>
          <w:szCs w:val="26"/>
          <w:lang w:val="lv-LV"/>
        </w:rPr>
        <w:t>"</w:t>
      </w:r>
      <w:r w:rsidRPr="00F72564">
        <w:rPr>
          <w:rFonts w:ascii="Times New Roman" w:hAnsi="Times New Roman"/>
          <w:sz w:val="26"/>
          <w:szCs w:val="26"/>
          <w:lang w:val="lv-LV"/>
        </w:rPr>
        <w:t xml:space="preserve">komplekss objekts nekustamais kultūras </w:t>
      </w:r>
      <w:r w:rsidRPr="00F72564">
        <w:rPr>
          <w:rFonts w:ascii="Times New Roman" w:hAnsi="Times New Roman"/>
          <w:sz w:val="26"/>
          <w:szCs w:val="26"/>
          <w:lang w:val="lv-LV"/>
        </w:rPr>
        <w:lastRenderedPageBreak/>
        <w:t>piemineklis</w:t>
      </w:r>
      <w:r w:rsidRPr="00F72564">
        <w:rPr>
          <w:rFonts w:ascii="Times New Roman" w:hAnsi="Times New Roman"/>
          <w:bCs/>
          <w:sz w:val="26"/>
          <w:szCs w:val="26"/>
          <w:lang w:val="lv-LV"/>
        </w:rPr>
        <w:t>"</w:t>
      </w:r>
      <w:r w:rsidRPr="00F72564">
        <w:rPr>
          <w:rFonts w:ascii="Times New Roman" w:hAnsi="Times New Roman"/>
          <w:sz w:val="26"/>
          <w:szCs w:val="26"/>
          <w:lang w:val="lv-LV"/>
        </w:rPr>
        <w:t xml:space="preserve"> aizstāt ar vārdkopu </w:t>
      </w:r>
      <w:r w:rsidRPr="00F72564">
        <w:rPr>
          <w:rFonts w:ascii="Times New Roman" w:hAnsi="Times New Roman"/>
          <w:bCs/>
          <w:sz w:val="26"/>
          <w:szCs w:val="26"/>
          <w:lang w:val="lv-LV"/>
        </w:rPr>
        <w:t>"</w:t>
      </w:r>
      <w:r w:rsidRPr="00F72564">
        <w:rPr>
          <w:rFonts w:ascii="Times New Roman" w:hAnsi="Times New Roman"/>
          <w:sz w:val="26"/>
          <w:szCs w:val="26"/>
          <w:lang w:val="lv-LV"/>
        </w:rPr>
        <w:t>nekustamais kultūras piemineklis (komplekss objekts)</w:t>
      </w:r>
      <w:r w:rsidRPr="00F72564">
        <w:rPr>
          <w:rFonts w:ascii="Times New Roman" w:hAnsi="Times New Roman"/>
          <w:bCs/>
          <w:sz w:val="26"/>
          <w:szCs w:val="26"/>
          <w:lang w:val="lv-LV"/>
        </w:rPr>
        <w:t>"</w:t>
      </w:r>
      <w:r w:rsidRPr="00F72564">
        <w:rPr>
          <w:rFonts w:ascii="Times New Roman" w:hAnsi="Times New Roman"/>
          <w:sz w:val="26"/>
          <w:szCs w:val="26"/>
          <w:lang w:val="lv-LV"/>
        </w:rPr>
        <w:t>.</w:t>
      </w:r>
    </w:p>
    <w:p w:rsidRPr="00F72564" w:rsidR="00161C39" w:rsidP="00161C39" w:rsidRDefault="00161C39">
      <w:pPr>
        <w:pStyle w:val="Bezatstarpm"/>
        <w:numPr>
          <w:ilvl w:val="0"/>
          <w:numId w:val="30"/>
        </w:numPr>
        <w:tabs>
          <w:tab w:val="left" w:pos="993"/>
        </w:tabs>
        <w:ind w:left="0" w:firstLine="709"/>
        <w:jc w:val="both"/>
        <w:rPr>
          <w:rFonts w:ascii="Times New Roman" w:hAnsi="Times New Roman"/>
          <w:sz w:val="26"/>
          <w:szCs w:val="26"/>
          <w:lang w:val="lv-LV"/>
        </w:rPr>
      </w:pPr>
      <w:r w:rsidRPr="00F72564">
        <w:rPr>
          <w:rFonts w:ascii="Times New Roman" w:hAnsi="Times New Roman"/>
          <w:sz w:val="26"/>
          <w:szCs w:val="26"/>
          <w:lang w:val="lv-LV"/>
        </w:rPr>
        <w:t>Lūdzam redakcionāli precizēt projekta 2</w:t>
      </w:r>
      <w:r w:rsidRPr="00F72564" w:rsidR="00122617">
        <w:rPr>
          <w:rFonts w:ascii="Times New Roman" w:hAnsi="Times New Roman"/>
          <w:sz w:val="26"/>
          <w:szCs w:val="26"/>
          <w:lang w:val="lv-LV"/>
        </w:rPr>
        <w:t>3</w:t>
      </w:r>
      <w:r w:rsidRPr="00F72564">
        <w:rPr>
          <w:rFonts w:ascii="Times New Roman" w:hAnsi="Times New Roman"/>
          <w:sz w:val="26"/>
          <w:szCs w:val="26"/>
          <w:lang w:val="lv-LV"/>
        </w:rPr>
        <w:t>. punkt</w:t>
      </w:r>
      <w:r w:rsidRPr="00F72564" w:rsidR="00C178BA">
        <w:rPr>
          <w:rFonts w:ascii="Times New Roman" w:hAnsi="Times New Roman"/>
          <w:sz w:val="26"/>
          <w:szCs w:val="26"/>
          <w:lang w:val="lv-LV"/>
        </w:rPr>
        <w:t>ā ietverto 53. punktu, iekavās noteikto izņēmumu nosakot atsevišķā MK noteikumu Nr. 474 punktā.</w:t>
      </w:r>
    </w:p>
    <w:p w:rsidRPr="00F72564" w:rsidR="00C178BA" w:rsidP="00640680" w:rsidRDefault="00C178BA">
      <w:pPr>
        <w:pStyle w:val="Bezatstarpm"/>
        <w:numPr>
          <w:ilvl w:val="0"/>
          <w:numId w:val="30"/>
        </w:numPr>
        <w:tabs>
          <w:tab w:val="left" w:pos="993"/>
        </w:tabs>
        <w:ind w:left="0" w:firstLine="709"/>
        <w:jc w:val="both"/>
        <w:rPr>
          <w:rFonts w:ascii="Times New Roman" w:hAnsi="Times New Roman"/>
          <w:sz w:val="26"/>
          <w:szCs w:val="26"/>
          <w:lang w:val="lv-LV"/>
        </w:rPr>
      </w:pPr>
      <w:r w:rsidRPr="00F72564">
        <w:rPr>
          <w:rFonts w:ascii="Times New Roman" w:hAnsi="Times New Roman"/>
          <w:sz w:val="26"/>
          <w:szCs w:val="26"/>
          <w:lang w:val="lv-LV"/>
        </w:rPr>
        <w:t xml:space="preserve">Lūdzam redakcionāli precizēt projekta 26. punktā ietverto </w:t>
      </w:r>
      <w:r w:rsidRPr="00F72564" w:rsidR="00245D2C">
        <w:rPr>
          <w:rFonts w:ascii="Times New Roman" w:hAnsi="Times New Roman"/>
          <w:sz w:val="26"/>
          <w:szCs w:val="26"/>
          <w:lang w:val="lv-LV"/>
        </w:rPr>
        <w:t>55. punkta trešā teikuma redakciju, izsakot to piemēram šādā redakcijā:</w:t>
      </w:r>
    </w:p>
    <w:p w:rsidRPr="00F72564" w:rsidR="00245D2C" w:rsidP="00640680" w:rsidRDefault="00245D2C">
      <w:pPr>
        <w:pStyle w:val="Bezatstarpm"/>
        <w:tabs>
          <w:tab w:val="left" w:pos="993"/>
        </w:tabs>
        <w:ind w:firstLine="709"/>
        <w:jc w:val="both"/>
        <w:rPr>
          <w:rFonts w:ascii="Times New Roman" w:hAnsi="Times New Roman"/>
          <w:color w:val="000000" w:themeColor="text1"/>
          <w:sz w:val="26"/>
          <w:szCs w:val="26"/>
          <w:lang w:val="lv-LV"/>
        </w:rPr>
      </w:pPr>
      <w:r w:rsidRPr="00F72564">
        <w:rPr>
          <w:rFonts w:ascii="Times New Roman" w:hAnsi="Times New Roman"/>
          <w:sz w:val="26"/>
          <w:szCs w:val="26"/>
          <w:lang w:val="lv-LV"/>
        </w:rPr>
        <w:t xml:space="preserve">"Inspekcija izvērtē, vai attiecīgo dokumentāciju </w:t>
      </w:r>
      <w:r w:rsidRPr="00F72564">
        <w:rPr>
          <w:rFonts w:ascii="Times New Roman" w:hAnsi="Times New Roman"/>
          <w:sz w:val="26"/>
          <w:szCs w:val="26"/>
          <w:u w:val="single"/>
          <w:lang w:val="lv-LV"/>
        </w:rPr>
        <w:t>vai</w:t>
      </w:r>
      <w:r w:rsidRPr="00F72564">
        <w:rPr>
          <w:rFonts w:ascii="Times New Roman" w:hAnsi="Times New Roman"/>
          <w:sz w:val="26"/>
          <w:szCs w:val="26"/>
          <w:lang w:val="lv-LV"/>
        </w:rPr>
        <w:t xml:space="preserve"> tās daļu, nepieciešams saglabāt ilgtermiņā.".</w:t>
      </w:r>
    </w:p>
    <w:p w:rsidRPr="00F72564" w:rsidR="00640680" w:rsidP="00640680" w:rsidRDefault="00640680">
      <w:pPr>
        <w:pStyle w:val="Bezatstarpm"/>
        <w:numPr>
          <w:ilvl w:val="0"/>
          <w:numId w:val="30"/>
        </w:numPr>
        <w:tabs>
          <w:tab w:val="left" w:pos="993"/>
        </w:tabs>
        <w:ind w:left="0" w:firstLine="709"/>
        <w:jc w:val="both"/>
        <w:rPr>
          <w:rFonts w:ascii="Times New Roman" w:hAnsi="Times New Roman"/>
          <w:color w:val="000000" w:themeColor="text1"/>
          <w:sz w:val="26"/>
          <w:szCs w:val="26"/>
          <w:shd w:val="clear" w:color="auto" w:fill="F1F1F1"/>
          <w:lang w:val="lv-LV"/>
        </w:rPr>
      </w:pPr>
      <w:r w:rsidRPr="00F72564">
        <w:rPr>
          <w:rFonts w:ascii="Times New Roman" w:hAnsi="Times New Roman"/>
          <w:color w:val="000000" w:themeColor="text1"/>
          <w:sz w:val="26"/>
          <w:szCs w:val="26"/>
          <w:lang w:val="lv-LV"/>
        </w:rPr>
        <w:t>Saskaņā ar MK instrukcijas Nr. 19 14.3. apakšpunktu anotācijas I sadaļas</w:t>
      </w:r>
      <w:r w:rsidRPr="00F72564" w:rsidR="0050435E">
        <w:rPr>
          <w:rFonts w:ascii="Times New Roman" w:hAnsi="Times New Roman"/>
          <w:color w:val="000000" w:themeColor="text1"/>
          <w:sz w:val="26"/>
          <w:szCs w:val="26"/>
          <w:lang w:val="lv-LV"/>
        </w:rPr>
        <w:t xml:space="preserve"> </w:t>
      </w:r>
      <w:r w:rsidRPr="00F72564">
        <w:rPr>
          <w:rFonts w:ascii="Times New Roman" w:hAnsi="Times New Roman"/>
          <w:color w:val="000000" w:themeColor="text1"/>
          <w:sz w:val="26"/>
          <w:szCs w:val="26"/>
          <w:lang w:val="lv-LV"/>
        </w:rPr>
        <w:t>2. punktā norāda informāciju par projekta izdošanas mērķi un aprakstošu informāciju par projekta būtību (</w:t>
      </w:r>
      <w:r w:rsidRPr="00F72564">
        <w:rPr>
          <w:rFonts w:ascii="Times New Roman" w:hAnsi="Times New Roman"/>
          <w:color w:val="000000" w:themeColor="text1"/>
          <w:sz w:val="26"/>
          <w:szCs w:val="26"/>
          <w:u w:val="single"/>
          <w:lang w:val="lv-LV"/>
        </w:rPr>
        <w:t>necitējot projektā ietvertās normas</w:t>
      </w:r>
      <w:r w:rsidRPr="00F72564">
        <w:rPr>
          <w:rFonts w:ascii="Times New Roman" w:hAnsi="Times New Roman"/>
          <w:color w:val="000000" w:themeColor="text1"/>
          <w:sz w:val="26"/>
          <w:szCs w:val="26"/>
          <w:lang w:val="lv-LV"/>
        </w:rPr>
        <w:t>). Ievērojot minēto, lūdzam precizēt projekta anotācijas I sadaļas 2. punktu, izvairoties no projekta 26. punkta citēšanas.</w:t>
      </w:r>
    </w:p>
    <w:p w:rsidRPr="00F72564" w:rsidR="00F12ED8" w:rsidP="001D1C15" w:rsidRDefault="000B04FD">
      <w:pPr>
        <w:pStyle w:val="Bezatstarpm"/>
        <w:numPr>
          <w:ilvl w:val="0"/>
          <w:numId w:val="30"/>
        </w:numPr>
        <w:tabs>
          <w:tab w:val="left" w:pos="993"/>
        </w:tabs>
        <w:ind w:left="0" w:firstLine="709"/>
        <w:jc w:val="both"/>
        <w:rPr>
          <w:rFonts w:ascii="Times New Roman" w:hAnsi="Times New Roman"/>
          <w:sz w:val="26"/>
          <w:szCs w:val="26"/>
          <w:lang w:val="lv-LV"/>
        </w:rPr>
      </w:pPr>
      <w:r w:rsidRPr="00F72564">
        <w:rPr>
          <w:rFonts w:ascii="Times New Roman" w:hAnsi="Times New Roman"/>
          <w:color w:val="000000" w:themeColor="text1"/>
          <w:sz w:val="26"/>
          <w:szCs w:val="26"/>
          <w:lang w:val="lv-LV"/>
        </w:rPr>
        <w:t>P</w:t>
      </w:r>
      <w:r w:rsidRPr="00F72564" w:rsidR="00640680">
        <w:rPr>
          <w:rFonts w:ascii="Times New Roman" w:hAnsi="Times New Roman"/>
          <w:color w:val="000000" w:themeColor="text1"/>
          <w:sz w:val="26"/>
          <w:szCs w:val="26"/>
          <w:lang w:val="lv-LV"/>
        </w:rPr>
        <w:t xml:space="preserve">rojekta anotācijas I sadaļas </w:t>
      </w:r>
      <w:r w:rsidRPr="00F72564" w:rsidR="00F64990">
        <w:rPr>
          <w:rFonts w:ascii="Times New Roman" w:hAnsi="Times New Roman"/>
          <w:color w:val="000000" w:themeColor="text1"/>
          <w:sz w:val="26"/>
          <w:szCs w:val="26"/>
          <w:lang w:val="lv-LV"/>
        </w:rPr>
        <w:t xml:space="preserve">2. punktā sniegta informācija, ka projekta 27. punkts paredz MK </w:t>
      </w:r>
      <w:r w:rsidRPr="00F72564" w:rsidR="00F64990">
        <w:rPr>
          <w:rFonts w:ascii="Times New Roman" w:hAnsi="Times New Roman"/>
          <w:bCs/>
          <w:color w:val="000000" w:themeColor="text1"/>
          <w:sz w:val="26"/>
          <w:szCs w:val="26"/>
          <w:lang w:val="lv-LV"/>
        </w:rPr>
        <w:t xml:space="preserve">noteikumu Nr. 474 </w:t>
      </w:r>
      <w:r w:rsidRPr="00F72564" w:rsidR="00F64990">
        <w:rPr>
          <w:rFonts w:ascii="Times New Roman" w:hAnsi="Times New Roman"/>
          <w:color w:val="000000" w:themeColor="text1"/>
          <w:sz w:val="26"/>
          <w:szCs w:val="26"/>
          <w:lang w:val="lv-LV"/>
        </w:rPr>
        <w:t>57. punktā atteikties no nepieciešamības iesniegt pārskatu par veiktajiem darbiem pašvaldībā. Ievērojot minēto, kā arī projekta anotācijas V sadaļ</w:t>
      </w:r>
      <w:r w:rsidRPr="00F72564" w:rsidR="00402F40">
        <w:rPr>
          <w:rFonts w:ascii="Times New Roman" w:hAnsi="Times New Roman"/>
          <w:color w:val="000000" w:themeColor="text1"/>
          <w:sz w:val="26"/>
          <w:szCs w:val="26"/>
          <w:lang w:val="lv-LV"/>
        </w:rPr>
        <w:t>ā</w:t>
      </w:r>
      <w:r w:rsidRPr="00F72564" w:rsidR="00F64990">
        <w:rPr>
          <w:rFonts w:ascii="Times New Roman" w:hAnsi="Times New Roman"/>
          <w:color w:val="000000" w:themeColor="text1"/>
          <w:sz w:val="26"/>
          <w:szCs w:val="26"/>
          <w:lang w:val="lv-LV"/>
        </w:rPr>
        <w:t xml:space="preserve"> sniegto informāciju un to, ka projekts </w:t>
      </w:r>
      <w:r w:rsidRPr="00F72564" w:rsidR="00F64990">
        <w:rPr>
          <w:rFonts w:ascii="Times New Roman" w:hAnsi="Times New Roman"/>
          <w:sz w:val="26"/>
          <w:szCs w:val="26"/>
          <w:lang w:val="lv-LV"/>
        </w:rPr>
        <w:t>tieši skar pašvaldību intereses, lūdzam papildināt projekta anotāciju ar skaidrojumu, kāpēc projekta izstrādē netika iesaistīta Latvijas Pašvaldību savienība un kad plānots to darīt.</w:t>
      </w:r>
    </w:p>
    <w:p w:rsidRPr="00F72564" w:rsidR="001D1C15" w:rsidP="001D1C15" w:rsidRDefault="001D1C15">
      <w:pPr>
        <w:pStyle w:val="Bezatstarpm"/>
        <w:numPr>
          <w:ilvl w:val="0"/>
          <w:numId w:val="30"/>
        </w:numPr>
        <w:tabs>
          <w:tab w:val="left" w:pos="993"/>
        </w:tabs>
        <w:ind w:left="0" w:firstLine="709"/>
        <w:jc w:val="both"/>
        <w:rPr>
          <w:rFonts w:ascii="Times New Roman" w:hAnsi="Times New Roman"/>
          <w:sz w:val="26"/>
          <w:szCs w:val="26"/>
          <w:lang w:val="lv-LV"/>
        </w:rPr>
      </w:pPr>
      <w:r w:rsidRPr="00F72564">
        <w:rPr>
          <w:rFonts w:ascii="Times New Roman" w:hAnsi="Times New Roman"/>
          <w:sz w:val="26"/>
          <w:szCs w:val="26"/>
          <w:lang w:val="lv-LV" w:eastAsia="lv-LV"/>
        </w:rPr>
        <w:t>Skaidrības nodrošināšanai lūdzam aizstāt projekta anotācijas I</w:t>
      </w:r>
      <w:r w:rsidRPr="00F72564" w:rsidR="0050435E">
        <w:rPr>
          <w:rFonts w:ascii="Times New Roman" w:hAnsi="Times New Roman"/>
          <w:sz w:val="26"/>
          <w:szCs w:val="26"/>
          <w:lang w:val="lv-LV" w:eastAsia="lv-LV"/>
        </w:rPr>
        <w:t> </w:t>
      </w:r>
      <w:r w:rsidRPr="00F72564">
        <w:rPr>
          <w:rFonts w:ascii="Times New Roman" w:hAnsi="Times New Roman"/>
          <w:sz w:val="26"/>
          <w:szCs w:val="26"/>
          <w:lang w:val="lv-LV" w:eastAsia="lv-LV"/>
        </w:rPr>
        <w:t>sadaļas 2.</w:t>
      </w:r>
      <w:r w:rsidRPr="00F72564" w:rsidR="0050435E">
        <w:rPr>
          <w:rFonts w:ascii="Times New Roman" w:hAnsi="Times New Roman"/>
          <w:sz w:val="26"/>
          <w:szCs w:val="26"/>
          <w:lang w:val="lv-LV" w:eastAsia="lv-LV"/>
        </w:rPr>
        <w:t> </w:t>
      </w:r>
      <w:r w:rsidRPr="00F72564">
        <w:rPr>
          <w:rFonts w:ascii="Times New Roman" w:hAnsi="Times New Roman"/>
          <w:sz w:val="26"/>
          <w:szCs w:val="26"/>
          <w:lang w:val="lv-LV" w:eastAsia="lv-LV"/>
        </w:rPr>
        <w:t>punkta 4.</w:t>
      </w:r>
      <w:r w:rsidRPr="00F72564" w:rsidR="0050435E">
        <w:rPr>
          <w:rFonts w:ascii="Times New Roman" w:hAnsi="Times New Roman"/>
          <w:sz w:val="26"/>
          <w:szCs w:val="26"/>
          <w:lang w:val="lv-LV" w:eastAsia="lv-LV"/>
        </w:rPr>
        <w:t> </w:t>
      </w:r>
      <w:r w:rsidRPr="00F72564">
        <w:rPr>
          <w:rFonts w:ascii="Times New Roman" w:hAnsi="Times New Roman"/>
          <w:sz w:val="26"/>
          <w:szCs w:val="26"/>
          <w:lang w:val="lv-LV" w:eastAsia="lv-LV"/>
        </w:rPr>
        <w:t xml:space="preserve">rindkopā vārdus "sadarbības līgumi ar Valsts zemes dienestu par adrešu un datu" ar vārdiem "starpresoru vienošanās ar Valsts zemes dienestu par Valsts adrešu reģistra un Nekustamā īpašuma valsts kadastra informācijas sistēmas datu". </w:t>
      </w:r>
      <w:r w:rsidRPr="00F72564" w:rsidR="00666566">
        <w:rPr>
          <w:rFonts w:ascii="Times New Roman" w:hAnsi="Times New Roman"/>
          <w:sz w:val="26"/>
          <w:szCs w:val="26"/>
          <w:lang w:val="lv-LV" w:eastAsia="lv-LV"/>
        </w:rPr>
        <w:t>I</w:t>
      </w:r>
      <w:r w:rsidRPr="00F72564">
        <w:rPr>
          <w:rFonts w:ascii="Times New Roman" w:hAnsi="Times New Roman"/>
          <w:sz w:val="26"/>
          <w:szCs w:val="26"/>
          <w:lang w:val="lv-LV" w:eastAsia="lv-LV"/>
        </w:rPr>
        <w:t>erosinām anotācijā atsaukties uz Valsts pārvaldes iekārtas likuma VII</w:t>
      </w:r>
      <w:r w:rsidRPr="00F72564" w:rsidR="0050435E">
        <w:rPr>
          <w:rFonts w:ascii="Times New Roman" w:hAnsi="Times New Roman"/>
          <w:sz w:val="26"/>
          <w:szCs w:val="26"/>
          <w:lang w:val="lv-LV" w:eastAsia="lv-LV"/>
        </w:rPr>
        <w:t> </w:t>
      </w:r>
      <w:r w:rsidRPr="00F72564">
        <w:rPr>
          <w:rFonts w:ascii="Times New Roman" w:hAnsi="Times New Roman"/>
          <w:sz w:val="26"/>
          <w:szCs w:val="26"/>
          <w:lang w:val="lv-LV" w:eastAsia="lv-LV"/>
        </w:rPr>
        <w:t xml:space="preserve">nodaļu </w:t>
      </w:r>
      <w:r w:rsidRPr="00F72564" w:rsidR="00CF1548">
        <w:rPr>
          <w:rFonts w:ascii="Times New Roman" w:hAnsi="Times New Roman"/>
          <w:sz w:val="26"/>
          <w:szCs w:val="26"/>
          <w:lang w:val="lv-LV" w:eastAsia="lv-LV"/>
        </w:rPr>
        <w:t>"</w:t>
      </w:r>
      <w:r w:rsidRPr="00F72564">
        <w:rPr>
          <w:rFonts w:ascii="Times New Roman" w:hAnsi="Times New Roman"/>
          <w:sz w:val="26"/>
          <w:szCs w:val="26"/>
          <w:lang w:val="lv-LV" w:eastAsia="lv-LV"/>
        </w:rPr>
        <w:t>Sadarbība valsts pārvaldē</w:t>
      </w:r>
      <w:r w:rsidRPr="00F72564" w:rsidR="00CF1548">
        <w:rPr>
          <w:rFonts w:ascii="Times New Roman" w:hAnsi="Times New Roman"/>
          <w:sz w:val="26"/>
          <w:szCs w:val="26"/>
          <w:lang w:val="lv-LV" w:eastAsia="lv-LV"/>
        </w:rPr>
        <w:t>"</w:t>
      </w:r>
      <w:r w:rsidRPr="00F72564">
        <w:rPr>
          <w:rFonts w:ascii="Times New Roman" w:hAnsi="Times New Roman"/>
          <w:sz w:val="26"/>
          <w:szCs w:val="26"/>
          <w:lang w:val="lv-LV" w:eastAsia="lv-LV"/>
        </w:rPr>
        <w:t>, kurā ir ietvertas sadarbības pamatprasības un iespējamie sadarbības vienošanās slēgšanas veidi.</w:t>
      </w:r>
    </w:p>
    <w:p w:rsidRPr="00F72564" w:rsidR="001D1C15" w:rsidP="005668B2" w:rsidRDefault="001D1C15">
      <w:pPr>
        <w:pStyle w:val="Bezatstarpm"/>
        <w:tabs>
          <w:tab w:val="left" w:pos="993"/>
        </w:tabs>
        <w:ind w:left="709"/>
        <w:jc w:val="both"/>
        <w:rPr>
          <w:rFonts w:ascii="Times New Roman" w:hAnsi="Times New Roman"/>
          <w:sz w:val="26"/>
          <w:szCs w:val="26"/>
          <w:lang w:val="lv-LV"/>
        </w:rPr>
      </w:pPr>
    </w:p>
    <w:p w:rsidRPr="00F72564" w:rsidR="005668B2" w:rsidP="005668B2" w:rsidRDefault="005668B2">
      <w:pPr>
        <w:pStyle w:val="Bezatstarpm"/>
        <w:tabs>
          <w:tab w:val="left" w:pos="993"/>
        </w:tabs>
        <w:ind w:left="709"/>
        <w:jc w:val="both"/>
        <w:rPr>
          <w:rFonts w:ascii="Times New Roman" w:hAnsi="Times New Roman"/>
          <w:sz w:val="26"/>
          <w:szCs w:val="26"/>
          <w:lang w:val="lv-LV"/>
        </w:rPr>
      </w:pPr>
    </w:p>
    <w:p w:rsidRPr="00F72564" w:rsidR="00EC3E8F" w:rsidP="00EC3E8F" w:rsidRDefault="00D3780A">
      <w:pPr>
        <w:pStyle w:val="Saraksts2"/>
        <w:tabs>
          <w:tab w:val="left" w:pos="993"/>
          <w:tab w:val="center" w:pos="4677"/>
        </w:tabs>
        <w:ind w:left="0" w:firstLine="0"/>
        <w:jc w:val="both"/>
        <w:rPr>
          <w:sz w:val="26"/>
          <w:szCs w:val="26"/>
        </w:rPr>
      </w:pPr>
      <w:r w:rsidRPr="00F72564">
        <w:rPr>
          <w:sz w:val="26"/>
          <w:szCs w:val="26"/>
        </w:rPr>
        <w:t>Valsts sekretāra vietnie</w:t>
      </w:r>
      <w:r w:rsidRPr="00F72564" w:rsidR="00393688">
        <w:rPr>
          <w:sz w:val="26"/>
          <w:szCs w:val="26"/>
        </w:rPr>
        <w:t>ce</w:t>
      </w:r>
    </w:p>
    <w:p w:rsidRPr="00F72564" w:rsidR="00380380" w:rsidP="007F7B45" w:rsidRDefault="00EC3E8F">
      <w:pPr>
        <w:pStyle w:val="Saraksts2"/>
        <w:tabs>
          <w:tab w:val="left" w:pos="993"/>
          <w:tab w:val="center" w:pos="4677"/>
          <w:tab w:val="left" w:pos="7230"/>
        </w:tabs>
        <w:ind w:left="0" w:firstLine="0"/>
        <w:jc w:val="both"/>
        <w:rPr>
          <w:sz w:val="26"/>
          <w:szCs w:val="26"/>
        </w:rPr>
      </w:pPr>
      <w:r w:rsidRPr="00F72564">
        <w:rPr>
          <w:sz w:val="26"/>
          <w:szCs w:val="26"/>
        </w:rPr>
        <w:t>tiesī</w:t>
      </w:r>
      <w:r w:rsidRPr="00F72564" w:rsidR="00E63E6B">
        <w:rPr>
          <w:sz w:val="26"/>
          <w:szCs w:val="26"/>
        </w:rPr>
        <w:t>bu politikas jautājumos</w:t>
      </w:r>
      <w:r w:rsidRPr="00F72564" w:rsidR="00B2025F">
        <w:rPr>
          <w:sz w:val="26"/>
          <w:szCs w:val="26"/>
        </w:rPr>
        <w:tab/>
      </w:r>
      <w:r w:rsidRPr="00F72564" w:rsidR="00B2025F">
        <w:rPr>
          <w:sz w:val="26"/>
          <w:szCs w:val="26"/>
        </w:rPr>
        <w:tab/>
      </w:r>
      <w:r w:rsidRPr="00F72564" w:rsidR="007F7B45">
        <w:rPr>
          <w:sz w:val="26"/>
          <w:szCs w:val="26"/>
        </w:rPr>
        <w:tab/>
      </w:r>
      <w:r w:rsidRPr="00F72564" w:rsidR="00393688">
        <w:rPr>
          <w:sz w:val="26"/>
          <w:szCs w:val="26"/>
        </w:rPr>
        <w:t>L.</w:t>
      </w:r>
      <w:r w:rsidRPr="00F72564" w:rsidR="0050435E">
        <w:rPr>
          <w:sz w:val="26"/>
          <w:szCs w:val="26"/>
        </w:rPr>
        <w:t> </w:t>
      </w:r>
      <w:r w:rsidRPr="00F72564" w:rsidR="00393688">
        <w:rPr>
          <w:sz w:val="26"/>
          <w:szCs w:val="26"/>
        </w:rPr>
        <w:t>Medina</w:t>
      </w:r>
    </w:p>
    <w:p w:rsidRPr="00666566" w:rsidR="00F12ED8" w:rsidP="007F7B45" w:rsidRDefault="00F12ED8">
      <w:pPr>
        <w:pStyle w:val="Saraksts2"/>
        <w:tabs>
          <w:tab w:val="left" w:pos="993"/>
          <w:tab w:val="center" w:pos="4677"/>
          <w:tab w:val="left" w:pos="7230"/>
        </w:tabs>
        <w:ind w:left="0" w:firstLine="0"/>
        <w:jc w:val="both"/>
      </w:pPr>
    </w:p>
    <w:p w:rsidRPr="00666566" w:rsidR="005668B2" w:rsidP="00D3780A" w:rsidRDefault="005668B2">
      <w:pPr>
        <w:tabs>
          <w:tab w:val="left" w:pos="993"/>
        </w:tabs>
        <w:spacing w:after="0" w:line="240" w:lineRule="auto"/>
        <w:jc w:val="both"/>
        <w:rPr>
          <w:rFonts w:ascii="Times New Roman" w:hAnsi="Times New Roman"/>
          <w:sz w:val="24"/>
          <w:szCs w:val="24"/>
        </w:rPr>
      </w:pPr>
    </w:p>
    <w:tbl>
      <w:tblPr>
        <w:tblStyle w:val="Reatab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tblPr>
      <w:tblGrid>
        <w:gridCol w:w="3100"/>
        <w:gridCol w:w="3100"/>
        <w:gridCol w:w="3101"/>
      </w:tblGrid>
      <w:tr w:rsidRPr="00666566" w:rsidR="00F12ED8" w:rsidTr="00F12ED8">
        <w:tc>
          <w:tcPr>
            <w:tcW w:w="3100" w:type="dxa"/>
          </w:tcPr>
          <w:p w:rsidRPr="00666566" w:rsidR="00F12ED8" w:rsidP="00F12ED8" w:rsidRDefault="00F12ED8">
            <w:pPr>
              <w:tabs>
                <w:tab w:val="left" w:pos="993"/>
              </w:tabs>
              <w:spacing w:after="0" w:line="240" w:lineRule="auto"/>
              <w:rPr>
                <w:rFonts w:ascii="Times New Roman" w:hAnsi="Times New Roman"/>
                <w:sz w:val="20"/>
                <w:szCs w:val="20"/>
              </w:rPr>
            </w:pPr>
            <w:r w:rsidRPr="00666566">
              <w:rPr>
                <w:rFonts w:ascii="Times New Roman" w:hAnsi="Times New Roman"/>
                <w:sz w:val="20"/>
                <w:szCs w:val="20"/>
              </w:rPr>
              <w:t>Tieslietu ministrijas</w:t>
            </w:r>
          </w:p>
          <w:p w:rsidRPr="00666566" w:rsidR="00F12ED8" w:rsidP="00F12ED8" w:rsidRDefault="00F12ED8">
            <w:pPr>
              <w:tabs>
                <w:tab w:val="left" w:pos="993"/>
              </w:tabs>
              <w:spacing w:after="0" w:line="240" w:lineRule="auto"/>
              <w:rPr>
                <w:rFonts w:ascii="Times New Roman" w:hAnsi="Times New Roman"/>
                <w:color w:val="000000" w:themeColor="text1"/>
                <w:sz w:val="20"/>
                <w:szCs w:val="20"/>
              </w:rPr>
            </w:pPr>
            <w:r w:rsidRPr="00666566">
              <w:rPr>
                <w:rFonts w:ascii="Times New Roman" w:hAnsi="Times New Roman"/>
                <w:color w:val="000000" w:themeColor="text1"/>
                <w:sz w:val="20"/>
                <w:szCs w:val="20"/>
              </w:rPr>
              <w:t xml:space="preserve">Normatīvo aktu kvalitātes </w:t>
            </w:r>
          </w:p>
          <w:p w:rsidRPr="00666566" w:rsidR="00F12ED8" w:rsidP="00F12ED8" w:rsidRDefault="00F12ED8">
            <w:pPr>
              <w:tabs>
                <w:tab w:val="left" w:pos="993"/>
              </w:tabs>
              <w:spacing w:after="0" w:line="240" w:lineRule="auto"/>
              <w:rPr>
                <w:rFonts w:ascii="Times New Roman" w:hAnsi="Times New Roman"/>
                <w:color w:val="000000" w:themeColor="text1"/>
                <w:sz w:val="20"/>
                <w:szCs w:val="20"/>
              </w:rPr>
            </w:pPr>
            <w:r w:rsidRPr="00666566">
              <w:rPr>
                <w:rFonts w:ascii="Times New Roman" w:hAnsi="Times New Roman"/>
                <w:color w:val="000000" w:themeColor="text1"/>
                <w:sz w:val="20"/>
                <w:szCs w:val="20"/>
              </w:rPr>
              <w:t>nodrošināšanas departamenta juriskonsulte</w:t>
            </w:r>
          </w:p>
          <w:p w:rsidRPr="00666566" w:rsidR="00F12ED8" w:rsidP="00F12ED8" w:rsidRDefault="00F12ED8">
            <w:pPr>
              <w:tabs>
                <w:tab w:val="left" w:pos="993"/>
              </w:tabs>
              <w:spacing w:after="0" w:line="240" w:lineRule="auto"/>
              <w:rPr>
                <w:rFonts w:ascii="Times New Roman" w:hAnsi="Times New Roman"/>
                <w:color w:val="000000" w:themeColor="text1"/>
                <w:sz w:val="20"/>
                <w:szCs w:val="20"/>
              </w:rPr>
            </w:pPr>
            <w:r w:rsidRPr="00666566">
              <w:rPr>
                <w:rFonts w:ascii="Times New Roman" w:hAnsi="Times New Roman"/>
                <w:color w:val="000000" w:themeColor="text1"/>
                <w:sz w:val="20"/>
                <w:szCs w:val="20"/>
              </w:rPr>
              <w:t>M. Baumane 67036976</w:t>
            </w:r>
          </w:p>
          <w:p w:rsidRPr="00666566" w:rsidR="00F12ED8" w:rsidP="00F12ED8" w:rsidRDefault="00024CD5">
            <w:pPr>
              <w:tabs>
                <w:tab w:val="left" w:pos="993"/>
              </w:tabs>
              <w:spacing w:after="0" w:line="240" w:lineRule="auto"/>
              <w:rPr>
                <w:rStyle w:val="Hipersaite"/>
                <w:rFonts w:ascii="Times New Roman" w:hAnsi="Times New Roman"/>
                <w:color w:val="000000" w:themeColor="text1"/>
                <w:sz w:val="20"/>
                <w:szCs w:val="20"/>
              </w:rPr>
            </w:pPr>
            <w:hyperlink w:history="1" r:id="rId8">
              <w:r w:rsidRPr="00666566" w:rsidR="00F12ED8">
                <w:rPr>
                  <w:rStyle w:val="Hipersaite"/>
                  <w:rFonts w:ascii="Times New Roman" w:hAnsi="Times New Roman"/>
                  <w:color w:val="000000" w:themeColor="text1"/>
                  <w:sz w:val="20"/>
                  <w:szCs w:val="20"/>
                </w:rPr>
                <w:t>Margarita.Baumane@tm.gov.lv</w:t>
              </w:r>
            </w:hyperlink>
          </w:p>
          <w:p w:rsidRPr="00666566" w:rsidR="00F12ED8" w:rsidP="00F12ED8" w:rsidRDefault="00F12ED8">
            <w:pPr>
              <w:tabs>
                <w:tab w:val="left" w:pos="993"/>
              </w:tabs>
              <w:spacing w:after="0" w:line="240" w:lineRule="auto"/>
              <w:rPr>
                <w:rFonts w:ascii="Times New Roman" w:hAnsi="Times New Roman"/>
                <w:sz w:val="24"/>
                <w:szCs w:val="24"/>
              </w:rPr>
            </w:pPr>
          </w:p>
        </w:tc>
        <w:tc>
          <w:tcPr>
            <w:tcW w:w="3100" w:type="dxa"/>
          </w:tcPr>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Valsts zemes dienesta</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Pakalpojumu pārvaldības departamenta</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Pakalpojumu pārvaldības un kvalitātes daļas</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vecākā metodikas eksperte</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G. Rudzīte 67038691</w:t>
            </w:r>
          </w:p>
          <w:p w:rsidRPr="00666566" w:rsidR="00F12ED8" w:rsidP="00F12ED8" w:rsidRDefault="00024CD5">
            <w:pPr>
              <w:spacing w:after="0" w:line="240" w:lineRule="auto"/>
              <w:rPr>
                <w:rFonts w:ascii="Times New Roman" w:hAnsi="Times New Roman"/>
                <w:color w:val="000000" w:themeColor="text1"/>
                <w:spacing w:val="2"/>
                <w:sz w:val="20"/>
                <w:szCs w:val="20"/>
                <w:lang w:eastAsia="lv-LV"/>
              </w:rPr>
            </w:pPr>
            <w:hyperlink w:history="1" r:id="rId9">
              <w:r w:rsidRPr="00666566" w:rsidR="00F12ED8">
                <w:rPr>
                  <w:rStyle w:val="Hipersaite"/>
                  <w:rFonts w:ascii="Times New Roman" w:hAnsi="Times New Roman"/>
                  <w:color w:val="000000" w:themeColor="text1"/>
                  <w:spacing w:val="2"/>
                  <w:sz w:val="20"/>
                  <w:szCs w:val="20"/>
                  <w:lang w:eastAsia="lv-LV"/>
                </w:rPr>
                <w:t>Gita.Rudzite@vzd.gov.lv</w:t>
              </w:r>
            </w:hyperlink>
            <w:r w:rsidRPr="00666566" w:rsidR="00F12ED8">
              <w:rPr>
                <w:rFonts w:ascii="Times New Roman" w:hAnsi="Times New Roman"/>
                <w:color w:val="000000" w:themeColor="text1"/>
                <w:spacing w:val="2"/>
                <w:sz w:val="20"/>
                <w:szCs w:val="20"/>
                <w:lang w:eastAsia="lv-LV"/>
              </w:rPr>
              <w:t xml:space="preserve"> </w:t>
            </w:r>
          </w:p>
          <w:p w:rsidRPr="00666566" w:rsidR="00F12ED8" w:rsidP="00F12ED8" w:rsidRDefault="00F12ED8">
            <w:pPr>
              <w:tabs>
                <w:tab w:val="left" w:pos="993"/>
              </w:tabs>
              <w:spacing w:after="0" w:line="240" w:lineRule="auto"/>
              <w:rPr>
                <w:rFonts w:ascii="Times New Roman" w:hAnsi="Times New Roman"/>
                <w:sz w:val="24"/>
                <w:szCs w:val="24"/>
              </w:rPr>
            </w:pPr>
          </w:p>
        </w:tc>
        <w:tc>
          <w:tcPr>
            <w:tcW w:w="3101" w:type="dxa"/>
          </w:tcPr>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Valsts zemes dienesta</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Kadastra departamenta</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 xml:space="preserve">Kadastra pārraudzības daļas </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vecākā metodikas eksperte</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A. </w:t>
            </w:r>
            <w:proofErr w:type="spellStart"/>
            <w:r w:rsidRPr="00666566">
              <w:rPr>
                <w:rFonts w:ascii="Times New Roman" w:hAnsi="Times New Roman"/>
                <w:color w:val="000000" w:themeColor="text1"/>
                <w:spacing w:val="2"/>
                <w:sz w:val="20"/>
                <w:szCs w:val="20"/>
                <w:lang w:eastAsia="lv-LV"/>
              </w:rPr>
              <w:t>Miļutina</w:t>
            </w:r>
            <w:proofErr w:type="spellEnd"/>
            <w:r w:rsidRPr="00666566">
              <w:rPr>
                <w:rFonts w:ascii="Times New Roman" w:hAnsi="Times New Roman"/>
                <w:color w:val="000000" w:themeColor="text1"/>
                <w:spacing w:val="2"/>
                <w:sz w:val="20"/>
                <w:szCs w:val="20"/>
                <w:lang w:eastAsia="lv-LV"/>
              </w:rPr>
              <w:t xml:space="preserve"> 67038683</w:t>
            </w:r>
          </w:p>
          <w:p w:rsidRPr="00666566" w:rsidR="00F12ED8" w:rsidP="00F12ED8" w:rsidRDefault="00024CD5">
            <w:pPr>
              <w:spacing w:after="0" w:line="240" w:lineRule="auto"/>
              <w:rPr>
                <w:rFonts w:ascii="Times New Roman" w:hAnsi="Times New Roman"/>
                <w:color w:val="000000" w:themeColor="text1"/>
                <w:spacing w:val="2"/>
                <w:sz w:val="20"/>
                <w:szCs w:val="20"/>
                <w:lang w:eastAsia="lv-LV"/>
              </w:rPr>
            </w:pPr>
            <w:hyperlink w:history="1" r:id="rId10">
              <w:r w:rsidRPr="00666566" w:rsidR="00F12ED8">
                <w:rPr>
                  <w:rStyle w:val="Hipersaite"/>
                  <w:rFonts w:ascii="Times New Roman" w:hAnsi="Times New Roman"/>
                  <w:color w:val="000000" w:themeColor="text1"/>
                  <w:spacing w:val="2"/>
                  <w:sz w:val="20"/>
                  <w:szCs w:val="20"/>
                  <w:lang w:eastAsia="lv-LV"/>
                </w:rPr>
                <w:t>Agnese.Milutina@vzd.gov.lv</w:t>
              </w:r>
            </w:hyperlink>
          </w:p>
          <w:p w:rsidRPr="00666566" w:rsidR="00F12ED8" w:rsidP="00F12ED8" w:rsidRDefault="00F12ED8">
            <w:pPr>
              <w:tabs>
                <w:tab w:val="left" w:pos="993"/>
              </w:tabs>
              <w:spacing w:after="0" w:line="240" w:lineRule="auto"/>
              <w:rPr>
                <w:rFonts w:ascii="Times New Roman" w:hAnsi="Times New Roman"/>
                <w:sz w:val="24"/>
                <w:szCs w:val="24"/>
              </w:rPr>
            </w:pPr>
          </w:p>
        </w:tc>
      </w:tr>
      <w:tr w:rsidRPr="00666566" w:rsidR="00F12ED8" w:rsidTr="00F12ED8">
        <w:tc>
          <w:tcPr>
            <w:tcW w:w="3100" w:type="dxa"/>
          </w:tcPr>
          <w:p w:rsidRPr="00666566" w:rsidR="00F12ED8" w:rsidP="00F12ED8" w:rsidRDefault="00F12ED8">
            <w:pPr>
              <w:tabs>
                <w:tab w:val="left" w:pos="993"/>
              </w:tabs>
              <w:spacing w:after="0" w:line="240" w:lineRule="auto"/>
              <w:rPr>
                <w:rFonts w:ascii="Times New Roman" w:hAnsi="Times New Roman"/>
                <w:color w:val="000000" w:themeColor="text1"/>
                <w:sz w:val="20"/>
                <w:szCs w:val="20"/>
              </w:rPr>
            </w:pPr>
            <w:r w:rsidRPr="00666566">
              <w:rPr>
                <w:rFonts w:ascii="Times New Roman" w:hAnsi="Times New Roman"/>
                <w:color w:val="000000" w:themeColor="text1"/>
                <w:sz w:val="20"/>
                <w:szCs w:val="20"/>
              </w:rPr>
              <w:t>Tieslietu ministrijas</w:t>
            </w:r>
          </w:p>
          <w:p w:rsidRPr="00666566" w:rsidR="00F12ED8" w:rsidP="00F12ED8" w:rsidRDefault="00F12ED8">
            <w:pPr>
              <w:tabs>
                <w:tab w:val="left" w:pos="993"/>
              </w:tabs>
              <w:spacing w:after="0" w:line="240" w:lineRule="auto"/>
              <w:rPr>
                <w:rFonts w:ascii="Times New Roman" w:hAnsi="Times New Roman"/>
                <w:color w:val="000000" w:themeColor="text1"/>
                <w:sz w:val="20"/>
                <w:szCs w:val="20"/>
              </w:rPr>
            </w:pPr>
            <w:r w:rsidRPr="00666566">
              <w:rPr>
                <w:rFonts w:ascii="Times New Roman" w:hAnsi="Times New Roman"/>
                <w:color w:val="000000" w:themeColor="text1"/>
                <w:sz w:val="20"/>
                <w:szCs w:val="20"/>
              </w:rPr>
              <w:t>Civiltiesību departamenta</w:t>
            </w:r>
          </w:p>
          <w:p w:rsidRPr="00666566" w:rsidR="00F12ED8" w:rsidP="00F12ED8" w:rsidRDefault="00F12ED8">
            <w:pPr>
              <w:tabs>
                <w:tab w:val="left" w:pos="993"/>
              </w:tabs>
              <w:spacing w:after="0" w:line="240" w:lineRule="auto"/>
              <w:rPr>
                <w:rFonts w:ascii="Times New Roman" w:hAnsi="Times New Roman"/>
                <w:color w:val="000000" w:themeColor="text1"/>
                <w:sz w:val="20"/>
                <w:szCs w:val="20"/>
                <w:shd w:val="clear" w:color="auto" w:fill="FBFBFB"/>
              </w:rPr>
            </w:pPr>
            <w:r w:rsidRPr="00666566">
              <w:rPr>
                <w:rFonts w:ascii="Times New Roman" w:hAnsi="Times New Roman"/>
                <w:color w:val="000000" w:themeColor="text1"/>
                <w:sz w:val="20"/>
                <w:szCs w:val="20"/>
                <w:shd w:val="clear" w:color="auto" w:fill="FBFBFB"/>
              </w:rPr>
              <w:t>Vispārējo civiltiesību nodaļas jurists</w:t>
            </w:r>
          </w:p>
          <w:p w:rsidRPr="00666566" w:rsidR="00F12ED8" w:rsidP="00F12ED8" w:rsidRDefault="00F12ED8">
            <w:pPr>
              <w:tabs>
                <w:tab w:val="left" w:pos="993"/>
              </w:tabs>
              <w:spacing w:after="0" w:line="240" w:lineRule="auto"/>
              <w:rPr>
                <w:rFonts w:ascii="Times New Roman" w:hAnsi="Times New Roman"/>
                <w:color w:val="000000" w:themeColor="text1"/>
                <w:sz w:val="20"/>
                <w:szCs w:val="20"/>
                <w:shd w:val="clear" w:color="auto" w:fill="FBFBFB"/>
              </w:rPr>
            </w:pPr>
            <w:r w:rsidRPr="00666566">
              <w:rPr>
                <w:rFonts w:ascii="Times New Roman" w:hAnsi="Times New Roman"/>
                <w:color w:val="000000" w:themeColor="text1"/>
                <w:sz w:val="20"/>
                <w:szCs w:val="20"/>
              </w:rPr>
              <w:t xml:space="preserve">S. Rāgs </w:t>
            </w:r>
            <w:r w:rsidRPr="00666566">
              <w:rPr>
                <w:rFonts w:ascii="Times New Roman" w:hAnsi="Times New Roman"/>
                <w:color w:val="000000" w:themeColor="text1"/>
                <w:sz w:val="20"/>
                <w:szCs w:val="20"/>
                <w:shd w:val="clear" w:color="auto" w:fill="FBFBFB"/>
              </w:rPr>
              <w:t>67036974</w:t>
            </w:r>
          </w:p>
          <w:p w:rsidRPr="00666566" w:rsidR="00F12ED8" w:rsidP="00F12ED8" w:rsidRDefault="00024CD5">
            <w:pPr>
              <w:tabs>
                <w:tab w:val="left" w:pos="993"/>
              </w:tabs>
              <w:spacing w:after="0" w:line="240" w:lineRule="auto"/>
              <w:rPr>
                <w:rFonts w:ascii="Times New Roman" w:hAnsi="Times New Roman"/>
                <w:color w:val="000000" w:themeColor="text1"/>
                <w:sz w:val="20"/>
                <w:szCs w:val="20"/>
              </w:rPr>
            </w:pPr>
            <w:hyperlink w:history="1" r:id="rId11">
              <w:r w:rsidRPr="00666566" w:rsidR="00F12ED8">
                <w:rPr>
                  <w:rStyle w:val="Hipersaite"/>
                  <w:rFonts w:ascii="Times New Roman" w:hAnsi="Times New Roman"/>
                  <w:color w:val="000000" w:themeColor="text1"/>
                  <w:sz w:val="20"/>
                  <w:szCs w:val="20"/>
                </w:rPr>
                <w:t>Sandris.Rags@tm.gov.lv</w:t>
              </w:r>
            </w:hyperlink>
            <w:r w:rsidRPr="00666566" w:rsidR="00F12ED8">
              <w:rPr>
                <w:rFonts w:ascii="Times New Roman" w:hAnsi="Times New Roman"/>
                <w:color w:val="000000" w:themeColor="text1"/>
                <w:sz w:val="20"/>
                <w:szCs w:val="20"/>
              </w:rPr>
              <w:t xml:space="preserve"> </w:t>
            </w:r>
          </w:p>
          <w:p w:rsidRPr="00666566" w:rsidR="00F12ED8" w:rsidP="00F12ED8" w:rsidRDefault="00F12ED8">
            <w:pPr>
              <w:tabs>
                <w:tab w:val="left" w:pos="993"/>
              </w:tabs>
              <w:spacing w:after="0" w:line="240" w:lineRule="auto"/>
              <w:rPr>
                <w:rFonts w:ascii="Times New Roman" w:hAnsi="Times New Roman"/>
                <w:sz w:val="24"/>
                <w:szCs w:val="24"/>
              </w:rPr>
            </w:pPr>
          </w:p>
        </w:tc>
        <w:tc>
          <w:tcPr>
            <w:tcW w:w="3100" w:type="dxa"/>
          </w:tcPr>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Valsts zemes dienesta</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Kadastra departamenta</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Būvju kadastrālās uzmērīšanas daļas vadītājs</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U. Spilve 67038468</w:t>
            </w:r>
          </w:p>
          <w:p w:rsidRPr="00666566" w:rsidR="00F12ED8" w:rsidP="00F12ED8" w:rsidRDefault="00024CD5">
            <w:pPr>
              <w:spacing w:after="0" w:line="240" w:lineRule="auto"/>
              <w:rPr>
                <w:rFonts w:ascii="Times New Roman" w:hAnsi="Times New Roman"/>
                <w:color w:val="000000" w:themeColor="text1"/>
                <w:spacing w:val="2"/>
                <w:sz w:val="20"/>
                <w:szCs w:val="20"/>
                <w:lang w:eastAsia="lv-LV"/>
              </w:rPr>
            </w:pPr>
            <w:hyperlink w:history="1" r:id="rId12">
              <w:r w:rsidRPr="00666566" w:rsidR="00F12ED8">
                <w:rPr>
                  <w:rStyle w:val="Hipersaite"/>
                  <w:rFonts w:ascii="Times New Roman" w:hAnsi="Times New Roman"/>
                  <w:color w:val="000000" w:themeColor="text1"/>
                  <w:spacing w:val="2"/>
                  <w:sz w:val="20"/>
                  <w:szCs w:val="20"/>
                  <w:lang w:eastAsia="lv-LV"/>
                </w:rPr>
                <w:t>Uldis.Spilve@vzd.gov.lv</w:t>
              </w:r>
            </w:hyperlink>
          </w:p>
          <w:p w:rsidRPr="00666566" w:rsidR="00F12ED8" w:rsidP="00F12ED8" w:rsidRDefault="00F12ED8">
            <w:pPr>
              <w:tabs>
                <w:tab w:val="left" w:pos="993"/>
              </w:tabs>
              <w:spacing w:after="0" w:line="240" w:lineRule="auto"/>
              <w:rPr>
                <w:rFonts w:ascii="Times New Roman" w:hAnsi="Times New Roman"/>
                <w:sz w:val="24"/>
                <w:szCs w:val="24"/>
              </w:rPr>
            </w:pPr>
          </w:p>
        </w:tc>
        <w:tc>
          <w:tcPr>
            <w:tcW w:w="3101" w:type="dxa"/>
          </w:tcPr>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 xml:space="preserve">Valsts zemes dienesta </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Juridiskā departamenta</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Tiesību aktu uzraudzības daļas juriste</w:t>
            </w:r>
          </w:p>
          <w:p w:rsidRPr="00666566" w:rsidR="00F12ED8" w:rsidP="00F12ED8" w:rsidRDefault="00F12ED8">
            <w:pPr>
              <w:spacing w:after="0" w:line="240" w:lineRule="auto"/>
              <w:rPr>
                <w:rFonts w:ascii="Times New Roman" w:hAnsi="Times New Roman"/>
                <w:color w:val="000000" w:themeColor="text1"/>
                <w:spacing w:val="2"/>
                <w:sz w:val="20"/>
                <w:szCs w:val="20"/>
                <w:lang w:eastAsia="lv-LV"/>
              </w:rPr>
            </w:pPr>
            <w:r w:rsidRPr="00666566">
              <w:rPr>
                <w:rFonts w:ascii="Times New Roman" w:hAnsi="Times New Roman"/>
                <w:color w:val="000000" w:themeColor="text1"/>
                <w:spacing w:val="2"/>
                <w:sz w:val="20"/>
                <w:szCs w:val="20"/>
                <w:lang w:eastAsia="lv-LV"/>
              </w:rPr>
              <w:t>K. Paegle 67038689</w:t>
            </w:r>
          </w:p>
          <w:p w:rsidRPr="00666566" w:rsidR="00F12ED8" w:rsidP="0050435E" w:rsidRDefault="00024CD5">
            <w:pPr>
              <w:spacing w:after="0" w:line="240" w:lineRule="auto"/>
              <w:rPr>
                <w:rFonts w:ascii="Times New Roman" w:hAnsi="Times New Roman"/>
                <w:sz w:val="24"/>
                <w:szCs w:val="24"/>
              </w:rPr>
            </w:pPr>
            <w:hyperlink w:history="1" r:id="rId13">
              <w:r w:rsidRPr="00666566" w:rsidR="00F12ED8">
                <w:rPr>
                  <w:rStyle w:val="Hipersaite"/>
                  <w:rFonts w:ascii="Times New Roman" w:hAnsi="Times New Roman"/>
                  <w:color w:val="000000" w:themeColor="text1"/>
                  <w:spacing w:val="2"/>
                  <w:sz w:val="20"/>
                  <w:szCs w:val="20"/>
                  <w:lang w:eastAsia="lv-LV"/>
                </w:rPr>
                <w:t>Kristine.Paegle@vzd.gov.lv</w:t>
              </w:r>
            </w:hyperlink>
            <w:r w:rsidRPr="00666566" w:rsidR="00F12ED8">
              <w:rPr>
                <w:rFonts w:ascii="Times New Roman" w:hAnsi="Times New Roman"/>
                <w:color w:val="000000" w:themeColor="text1"/>
                <w:spacing w:val="2"/>
                <w:sz w:val="20"/>
                <w:szCs w:val="20"/>
                <w:lang w:eastAsia="lv-LV"/>
              </w:rPr>
              <w:t xml:space="preserve"> </w:t>
            </w:r>
          </w:p>
        </w:tc>
      </w:tr>
    </w:tbl>
    <w:p w:rsidRPr="00666566" w:rsidR="00F12ED8" w:rsidRDefault="00F12ED8">
      <w:pPr>
        <w:tabs>
          <w:tab w:val="left" w:pos="993"/>
        </w:tabs>
        <w:spacing w:after="0" w:line="240" w:lineRule="auto"/>
        <w:jc w:val="both"/>
        <w:rPr>
          <w:rFonts w:ascii="Times New Roman" w:hAnsi="Times New Roman"/>
          <w:color w:val="000000" w:themeColor="text1"/>
          <w:sz w:val="24"/>
          <w:szCs w:val="24"/>
        </w:rPr>
      </w:pPr>
    </w:p>
    <w:sectPr w:rsidRPr="00666566" w:rsidR="00F12ED8" w:rsidSect="00864EF7">
      <w:headerReference w:type="default" r:id="rId14"/>
      <w:footerReference w:type="default" r:id="rId15"/>
      <w:headerReference w:type="first" r:id="rId16"/>
      <w:footerReference w:type="first" r:id="rId17"/>
      <w:type w:val="continuous"/>
      <w:pgSz w:w="11920" w:h="16840"/>
      <w:pgMar w:top="851" w:right="1134" w:bottom="426" w:left="1701"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4F1" w:rsidRDefault="007814F1">
      <w:pPr>
        <w:spacing w:after="0" w:line="240" w:lineRule="auto"/>
      </w:pPr>
      <w:r>
        <w:separator/>
      </w:r>
    </w:p>
  </w:endnote>
  <w:endnote w:type="continuationSeparator" w:id="0">
    <w:p w:rsidR="007814F1" w:rsidRDefault="00781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65A" w:rsidRPr="00863346" w:rsidRDefault="0053765A" w:rsidP="001A009E">
    <w:pPr>
      <w:spacing w:after="0" w:line="240" w:lineRule="auto"/>
      <w:ind w:right="13"/>
      <w:jc w:val="both"/>
      <w:rPr>
        <w:rFonts w:ascii="Times New Roman" w:hAnsi="Times New Roman"/>
        <w:bCs/>
        <w:i/>
        <w:sz w:val="24"/>
        <w:szCs w:val="24"/>
      </w:rPr>
    </w:pPr>
    <w:r>
      <w:rPr>
        <w:rFonts w:ascii="Times New Roman" w:hAnsi="Times New Roman"/>
        <w:bCs/>
        <w:sz w:val="20"/>
        <w:szCs w:val="20"/>
      </w:rPr>
      <w:t>TMatz_250118_VSS-38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65A" w:rsidRPr="00021924" w:rsidRDefault="0053765A" w:rsidP="00021924">
    <w:pPr>
      <w:spacing w:after="0" w:line="240" w:lineRule="auto"/>
      <w:ind w:right="13"/>
      <w:jc w:val="both"/>
      <w:rPr>
        <w:rFonts w:ascii="Times New Roman" w:hAnsi="Times New Roman"/>
        <w:bCs/>
        <w:i/>
        <w:sz w:val="24"/>
        <w:szCs w:val="24"/>
      </w:rPr>
    </w:pPr>
    <w:r>
      <w:rPr>
        <w:rFonts w:ascii="Times New Roman" w:hAnsi="Times New Roman"/>
        <w:bCs/>
        <w:sz w:val="20"/>
        <w:szCs w:val="20"/>
      </w:rPr>
      <w:t>TMatz_250118_VSS-38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4F1" w:rsidRDefault="007814F1">
      <w:pPr>
        <w:spacing w:after="0" w:line="240" w:lineRule="auto"/>
      </w:pPr>
      <w:r>
        <w:separator/>
      </w:r>
    </w:p>
  </w:footnote>
  <w:footnote w:type="continuationSeparator" w:id="0">
    <w:p w:rsidR="007814F1" w:rsidRDefault="007814F1">
      <w:pPr>
        <w:spacing w:after="0" w:line="240" w:lineRule="auto"/>
      </w:pPr>
      <w:r>
        <w:continuationSeparator/>
      </w:r>
    </w:p>
  </w:footnote>
  <w:footnote w:id="1">
    <w:p w:rsidR="0053765A" w:rsidRPr="006265CC" w:rsidRDefault="0053765A" w:rsidP="006265CC">
      <w:pPr>
        <w:pStyle w:val="Vresteksts"/>
        <w:jc w:val="both"/>
        <w:rPr>
          <w:rFonts w:ascii="Times New Roman" w:hAnsi="Times New Roman"/>
        </w:rPr>
      </w:pPr>
      <w:r w:rsidRPr="006265CC">
        <w:rPr>
          <w:rStyle w:val="Vresatsauce"/>
          <w:rFonts w:ascii="Times New Roman" w:hAnsi="Times New Roman"/>
        </w:rPr>
        <w:footnoteRef/>
      </w:r>
      <w:r w:rsidRPr="006265CC">
        <w:rPr>
          <w:rFonts w:ascii="Times New Roman" w:hAnsi="Times New Roman"/>
        </w:rPr>
        <w:t xml:space="preserve"> Kultūras ministrijas 2017.</w:t>
      </w:r>
      <w:r>
        <w:rPr>
          <w:rFonts w:ascii="Times New Roman" w:hAnsi="Times New Roman"/>
        </w:rPr>
        <w:t> </w:t>
      </w:r>
      <w:r w:rsidRPr="006265CC">
        <w:rPr>
          <w:rFonts w:ascii="Times New Roman" w:hAnsi="Times New Roman"/>
        </w:rPr>
        <w:t>gada 24.</w:t>
      </w:r>
      <w:r>
        <w:rPr>
          <w:rFonts w:ascii="Times New Roman" w:hAnsi="Times New Roman"/>
        </w:rPr>
        <w:t> </w:t>
      </w:r>
      <w:r w:rsidRPr="006265CC">
        <w:rPr>
          <w:rFonts w:ascii="Times New Roman" w:hAnsi="Times New Roman"/>
        </w:rPr>
        <w:t>novembra rīkojums Nr.</w:t>
      </w:r>
      <w:r>
        <w:rPr>
          <w:rFonts w:ascii="Times New Roman" w:hAnsi="Times New Roman"/>
        </w:rPr>
        <w:t> </w:t>
      </w:r>
      <w:r w:rsidRPr="006265CC">
        <w:rPr>
          <w:rFonts w:ascii="Times New Roman" w:hAnsi="Times New Roman"/>
        </w:rPr>
        <w:t>2.5.-1-271 "Grozījums Kultūras ministrijas 1998.</w:t>
      </w:r>
      <w:r>
        <w:rPr>
          <w:rFonts w:ascii="Times New Roman" w:hAnsi="Times New Roman"/>
        </w:rPr>
        <w:t> </w:t>
      </w:r>
      <w:r w:rsidRPr="006265CC">
        <w:rPr>
          <w:rFonts w:ascii="Times New Roman" w:hAnsi="Times New Roman"/>
        </w:rPr>
        <w:t>gada 29.</w:t>
      </w:r>
      <w:r>
        <w:rPr>
          <w:rFonts w:ascii="Times New Roman" w:hAnsi="Times New Roman"/>
        </w:rPr>
        <w:t> </w:t>
      </w:r>
      <w:r w:rsidRPr="006265CC">
        <w:rPr>
          <w:rFonts w:ascii="Times New Roman" w:hAnsi="Times New Roman"/>
        </w:rPr>
        <w:t>oktobra rīkojumā Nr.</w:t>
      </w:r>
      <w:r>
        <w:rPr>
          <w:rFonts w:ascii="Times New Roman" w:hAnsi="Times New Roman"/>
        </w:rPr>
        <w:t> </w:t>
      </w:r>
      <w:r w:rsidRPr="006265CC">
        <w:rPr>
          <w:rFonts w:ascii="Times New Roman" w:hAnsi="Times New Roman"/>
        </w:rPr>
        <w:t xml:space="preserve">128 "Par Valsts aizsargājamo kultūras pieminekļu sarakstu"". Publicēts oficiālajā izdevumā "Latvijas Vēstnesis", 6.12.2017., Nr. 242 (6069) </w:t>
      </w:r>
      <w:hyperlink r:id="rId1" w:history="1">
        <w:r w:rsidRPr="006265CC">
          <w:rPr>
            <w:rStyle w:val="Hipersaite"/>
            <w:rFonts w:ascii="Times New Roman" w:hAnsi="Times New Roman"/>
          </w:rPr>
          <w:t>https://www.vestnesis.lv/op/2017/242.29</w:t>
        </w:r>
      </w:hyperlink>
      <w:r w:rsidRPr="006265CC">
        <w:rPr>
          <w:rFonts w:ascii="Times New Roman" w:hAnsi="Times New Roman"/>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9678914"/>
      <w:docPartObj>
        <w:docPartGallery w:val="Page Numbers (Top of Page)"/>
        <w:docPartUnique/>
      </w:docPartObj>
    </w:sdtPr>
    <w:sdtEndPr>
      <w:rPr>
        <w:rFonts w:ascii="Times New Roman" w:hAnsi="Times New Roman"/>
        <w:sz w:val="24"/>
        <w:szCs w:val="24"/>
      </w:rPr>
    </w:sdtEndPr>
    <w:sdtContent>
      <w:p w:rsidRPr="00B2025F" w:rsidR="0053765A" w:rsidRDefault="00024CD5">
        <w:pPr>
          <w:pStyle w:val="Galvene"/>
          <w:jc w:val="center"/>
          <w:rPr>
            <w:rFonts w:ascii="Times New Roman" w:hAnsi="Times New Roman"/>
            <w:sz w:val="24"/>
            <w:szCs w:val="24"/>
          </w:rPr>
        </w:pPr>
        <w:r w:rsidRPr="00B2025F">
          <w:rPr>
            <w:rFonts w:ascii="Times New Roman" w:hAnsi="Times New Roman"/>
            <w:sz w:val="24"/>
            <w:szCs w:val="24"/>
          </w:rPr>
          <w:fldChar w:fldCharType="begin"/>
        </w:r>
        <w:r w:rsidRPr="00B2025F" w:rsidR="0053765A">
          <w:rPr>
            <w:rFonts w:ascii="Times New Roman" w:hAnsi="Times New Roman"/>
            <w:sz w:val="24"/>
            <w:szCs w:val="24"/>
          </w:rPr>
          <w:instrText>PAGE   \* MERGEFORMAT</w:instrText>
        </w:r>
        <w:r w:rsidRPr="00B2025F">
          <w:rPr>
            <w:rFonts w:ascii="Times New Roman" w:hAnsi="Times New Roman"/>
            <w:sz w:val="24"/>
            <w:szCs w:val="24"/>
          </w:rPr>
          <w:fldChar w:fldCharType="separate"/>
        </w:r>
        <w:r w:rsidRPr="006A5AC1" w:rsidR="006A5AC1">
          <w:rPr>
            <w:rFonts w:ascii="Times New Roman" w:hAnsi="Times New Roman"/>
            <w:noProof/>
            <w:sz w:val="24"/>
            <w:szCs w:val="24"/>
            <w:lang w:val="ru-RU"/>
          </w:rPr>
          <w:t>2</w:t>
        </w:r>
        <w:r w:rsidRPr="00B2025F">
          <w:rPr>
            <w:rFonts w:ascii="Times New Roman" w:hAnsi="Times New Roman"/>
            <w:sz w:val="24"/>
            <w:szCs w:val="24"/>
          </w:rPr>
          <w:fldChar w:fldCharType="end"/>
        </w:r>
      </w:p>
    </w:sdtContent>
  </w:sdt>
  <w:p w:rsidR="0053765A" w:rsidRDefault="0053765A">
    <w:pPr>
      <w:pStyle w:val="Galvene"/>
    </w:pPr>
  </w:p>
</w:hdr>
</file>

<file path=word/header2.xml><?xml version="1.0" encoding="utf-8"?>
<w:hdr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65A" w:rsidP="00A34ACB" w:rsidRDefault="0053765A">
    <w:pPr>
      <w:pStyle w:val="Galvene"/>
      <w:rPr>
        <w:rFonts w:ascii="Times New Roman" w:hAnsi="Times New Roman"/>
      </w:rPr>
    </w:pPr>
  </w:p>
  <w:p w:rsidR="0053765A" w:rsidP="00A34ACB" w:rsidRDefault="0053765A">
    <w:pPr>
      <w:pStyle w:val="Galvene"/>
      <w:rPr>
        <w:rFonts w:ascii="Times New Roman" w:hAnsi="Times New Roman"/>
      </w:rPr>
    </w:pPr>
    <w:r>
      <w:rPr>
        <w:noProof/>
        <w:lang w:eastAsia="lv-LV"/>
      </w:rPr>
      <w:drawing>
        <wp:anchor distT="0" distB="0" distL="114300" distR="114300" simplePos="0" relativeHeight="251660800" behindDoc="1" locked="0" layoutInCell="1" allowOverlap="1">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val="0"/>
                      </a:ext>
                    </a:extLst>
                  </a:blip>
                  <a:srcRect/>
                  <a:stretch>
                    <a:fillRect/>
                  </a:stretch>
                </pic:blipFill>
                <pic:spPr bwMode="auto">
                  <a:xfrm>
                    <a:off x="0" y="0"/>
                    <a:ext cx="5915025" cy="1066800"/>
                  </a:xfrm>
                  <a:prstGeom prst="rect">
                    <a:avLst/>
                  </a:prstGeom>
                  <a:noFill/>
                  <a:ln>
                    <a:noFill/>
                  </a:ln>
                </pic:spPr>
              </pic:pic>
            </a:graphicData>
          </a:graphic>
        </wp:anchor>
      </w:drawing>
    </w:r>
  </w:p>
  <w:p w:rsidR="0053765A" w:rsidP="00A34ACB" w:rsidRDefault="0053765A">
    <w:pPr>
      <w:pStyle w:val="Galvene"/>
      <w:rPr>
        <w:rFonts w:ascii="Times New Roman" w:hAnsi="Times New Roman"/>
      </w:rPr>
    </w:pPr>
  </w:p>
  <w:p w:rsidR="0053765A" w:rsidP="00A34ACB" w:rsidRDefault="0053765A">
    <w:pPr>
      <w:pStyle w:val="Galvene"/>
      <w:rPr>
        <w:rFonts w:ascii="Times New Roman" w:hAnsi="Times New Roman"/>
      </w:rPr>
    </w:pPr>
  </w:p>
  <w:p w:rsidR="0053765A" w:rsidP="00A34ACB" w:rsidRDefault="0053765A">
    <w:pPr>
      <w:pStyle w:val="Galvene"/>
      <w:rPr>
        <w:rFonts w:ascii="Times New Roman" w:hAnsi="Times New Roman"/>
      </w:rPr>
    </w:pPr>
  </w:p>
  <w:p w:rsidR="0053765A" w:rsidP="00A34ACB" w:rsidRDefault="0053765A">
    <w:pPr>
      <w:pStyle w:val="Galvene"/>
      <w:rPr>
        <w:rFonts w:ascii="Times New Roman" w:hAnsi="Times New Roman"/>
      </w:rPr>
    </w:pPr>
  </w:p>
  <w:p w:rsidR="0053765A" w:rsidP="00A34ACB" w:rsidRDefault="0053765A">
    <w:pPr>
      <w:pStyle w:val="Galvene"/>
      <w:rPr>
        <w:rFonts w:ascii="Times New Roman" w:hAnsi="Times New Roman"/>
      </w:rPr>
    </w:pPr>
  </w:p>
  <w:p w:rsidR="0053765A" w:rsidP="00A34ACB" w:rsidRDefault="0053765A">
    <w:pPr>
      <w:pStyle w:val="Galvene"/>
      <w:rPr>
        <w:rFonts w:ascii="Times New Roman" w:hAnsi="Times New Roman"/>
      </w:rPr>
    </w:pPr>
  </w:p>
  <w:p w:rsidR="0053765A" w:rsidP="00A34ACB" w:rsidRDefault="0053765A">
    <w:pPr>
      <w:pStyle w:val="Galvene"/>
      <w:rPr>
        <w:rFonts w:ascii="Times New Roman" w:hAnsi="Times New Roman"/>
      </w:rPr>
    </w:pPr>
  </w:p>
  <w:p w:rsidR="0053765A" w:rsidP="00A34ACB" w:rsidRDefault="0053765A">
    <w:pPr>
      <w:pStyle w:val="Galvene"/>
      <w:rPr>
        <w:rFonts w:ascii="Times New Roman" w:hAnsi="Times New Roman"/>
      </w:rPr>
    </w:pPr>
  </w:p>
  <w:p w:rsidR="0053765A" w:rsidP="00A34ACB" w:rsidRDefault="0053765A">
    <w:pPr>
      <w:pStyle w:val="Galvene"/>
      <w:rPr>
        <w:rFonts w:ascii="Times New Roman" w:hAnsi="Times New Roman"/>
      </w:rPr>
    </w:pPr>
  </w:p>
  <w:p w:rsidRPr="00815277" w:rsidR="0053765A" w:rsidP="00A34ACB" w:rsidRDefault="00024CD5">
    <w:pPr>
      <w:pStyle w:val="Galvene"/>
      <w:rPr>
        <w:rFonts w:ascii="Times New Roman" w:hAnsi="Times New Roman"/>
      </w:rPr>
    </w:pPr>
    <w:r w:rsidRPr="00024CD5">
      <w:rPr>
        <w:noProof/>
        <w:lang w:eastAsia="lv-LV"/>
      </w:rPr>
      <w:pict>
        <v:shapetype id="_x0000_t202" coordsize="21600,21600" o:spt="202" path="m,l,21600r21600,l21600,xe">
          <v:stroke joinstyle="miter"/>
          <v:path gradientshapeok="t" o:connecttype="rect"/>
        </v:shapetype>
        <v:shape id="Text Box 43"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819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v:textbox inset="0,0,0,0">
            <w:txbxContent>
              <w:p w:rsidRPr="006C6018" w:rsidR="0053765A" w:rsidP="00A34ACB" w:rsidRDefault="0053765A">
                <w:pPr>
                  <w:spacing w:after="0" w:line="194" w:lineRule="exact"/>
                  <w:ind w:left="20" w:right="-45"/>
                  <w:jc w:val="center"/>
                  <w:rPr>
                    <w:rFonts w:ascii="Times New Roman" w:hAnsi="Times New Roman" w:eastAsia="Times New Roman"/>
                    <w:sz w:val="17"/>
                    <w:szCs w:val="17"/>
                  </w:rPr>
                </w:pPr>
                <w:r w:rsidRPr="006C6018">
                  <w:rPr>
                    <w:rFonts w:ascii="Times New Roman" w:hAnsi="Times New Roman" w:eastAsia="Times New Roman"/>
                    <w:sz w:val="17"/>
                    <w:szCs w:val="17"/>
                  </w:rPr>
                  <w:t xml:space="preserve">Brīvības bulvāris 36, Rīga, LV-1536; tālr.: 67036801, 67036716, 67036721; fakss: 67210823, 67285575; </w:t>
                </w:r>
              </w:p>
              <w:p w:rsidRPr="006C6018" w:rsidR="0053765A" w:rsidP="00A34ACB" w:rsidRDefault="0053765A">
                <w:pPr>
                  <w:spacing w:after="0" w:line="194" w:lineRule="exact"/>
                  <w:ind w:left="20" w:right="-45"/>
                  <w:jc w:val="center"/>
                  <w:rPr>
                    <w:rFonts w:ascii="Times New Roman" w:hAnsi="Times New Roman" w:eastAsia="Times New Roman"/>
                    <w:sz w:val="17"/>
                    <w:szCs w:val="17"/>
                  </w:rPr>
                </w:pPr>
                <w:r w:rsidRPr="006C6018">
                  <w:rPr>
                    <w:rFonts w:ascii="Times New Roman" w:hAnsi="Times New Roman" w:eastAsia="Times New Roman"/>
                    <w:sz w:val="17"/>
                    <w:szCs w:val="17"/>
                  </w:rPr>
                  <w:t>e-pasts: tm.kanceleja@tm.gov.lv; www.tm.gov.lv</w:t>
                </w:r>
              </w:p>
            </w:txbxContent>
          </v:textbox>
          <w10:wrap anchorx="page" anchory="page"/>
        </v:shape>
      </w:pict>
    </w:r>
    <w:r w:rsidRPr="00024CD5">
      <w:rPr>
        <w:noProof/>
        <w:lang w:eastAsia="lv-LV"/>
      </w:rPr>
      <w:pict>
        <v:group id="Group 41" style="position:absolute;margin-left:145.7pt;margin-top:149.85pt;width:346.25pt;height:.1pt;z-index:-251658752;mso-position-horizontal-relative:page;mso-position-vertical-relative:page" coordsize="6926,2" coordorigin="2915,2998" o:spid="_x0000_s8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style="position:absolute;left:2915;top:2998;width:6926;height:2;visibility:visible;mso-wrap-style:square;v-text-anchor:top" coordsize="6926,2" o:spid="_x0000_s8194"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w:r>
  </w:p>
  <w:p w:rsidRPr="00C836FF" w:rsidR="0053765A" w:rsidP="00AB4E8A" w:rsidRDefault="0053765A">
    <w:pPr>
      <w:spacing w:after="0" w:line="240" w:lineRule="auto"/>
      <w:jc w:val="center"/>
      <w:rPr>
        <w:rFonts w:ascii="Times New Roman" w:hAnsi="Times New Roman"/>
        <w:sz w:val="24"/>
        <w:szCs w:val="24"/>
      </w:rPr>
    </w:pPr>
    <w:r w:rsidRPr="00C836FF">
      <w:rPr>
        <w:rFonts w:ascii="Times New Roman" w:hAnsi="Times New Roman"/>
        <w:sz w:val="24"/>
        <w:szCs w:val="24"/>
      </w:rPr>
      <w:t>Rīgā</w:t>
    </w:r>
  </w:p>
  <w:p w:rsidRPr="00C836FF" w:rsidR="0053765A" w:rsidP="00AB4E8A" w:rsidRDefault="0053765A">
    <w:pPr>
      <w:spacing w:after="0" w:line="240" w:lineRule="auto"/>
      <w:jc w:val="center"/>
      <w:rPr>
        <w:rFonts w:ascii="Times New Roman" w:hAnsi="Times New Roman"/>
        <w:sz w:val="24"/>
        <w:szCs w:val="24"/>
      </w:rPr>
    </w:pPr>
  </w:p>
  <w:p w:rsidRPr="00C836FF" w:rsidR="0053765A" w:rsidP="00AB4E8A" w:rsidRDefault="0053765A">
    <w:pPr>
      <w:tabs>
        <w:tab w:val="center" w:pos="4320"/>
        <w:tab w:val="right" w:pos="8640"/>
      </w:tabs>
      <w:spacing w:after="0" w:line="240" w:lineRule="auto"/>
      <w:rPr>
        <w:sz w:val="24"/>
        <w:szCs w:val="24"/>
      </w:rPr>
    </w:pPr>
    <w:r w:rsidRPr="00C836FF">
      <w:rPr>
        <w:rFonts w:ascii="Times New Roman" w:hAnsi="Times New Roman"/>
        <w:sz w:val="24"/>
        <w:szCs w:val="24"/>
      </w:rPr>
      <w:t>________________ Nr._________________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5FA7ED5"/>
    <w:multiLevelType w:val="multilevel"/>
    <w:tmpl w:val="CD4A3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BB70E91"/>
    <w:multiLevelType w:val="multilevel"/>
    <w:tmpl w:val="9144506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1CE52AD9"/>
    <w:multiLevelType w:val="hybridMultilevel"/>
    <w:tmpl w:val="22824194"/>
    <w:lvl w:ilvl="0" w:tplc="413878F0">
      <w:start w:val="1"/>
      <w:numFmt w:val="decimal"/>
      <w:lvlText w:val="%1."/>
      <w:lvlJc w:val="left"/>
      <w:pPr>
        <w:ind w:left="1021" w:hanging="360"/>
      </w:pPr>
      <w:rPr>
        <w:sz w:val="24"/>
        <w:szCs w:val="24"/>
      </w:rPr>
    </w:lvl>
    <w:lvl w:ilvl="1" w:tplc="04260019" w:tentative="1">
      <w:start w:val="1"/>
      <w:numFmt w:val="lowerLetter"/>
      <w:lvlText w:val="%2."/>
      <w:lvlJc w:val="left"/>
      <w:pPr>
        <w:ind w:left="1741" w:hanging="360"/>
      </w:pPr>
    </w:lvl>
    <w:lvl w:ilvl="2" w:tplc="0426001B" w:tentative="1">
      <w:start w:val="1"/>
      <w:numFmt w:val="lowerRoman"/>
      <w:lvlText w:val="%3."/>
      <w:lvlJc w:val="right"/>
      <w:pPr>
        <w:ind w:left="2461" w:hanging="180"/>
      </w:pPr>
    </w:lvl>
    <w:lvl w:ilvl="3" w:tplc="0426000F" w:tentative="1">
      <w:start w:val="1"/>
      <w:numFmt w:val="decimal"/>
      <w:lvlText w:val="%4."/>
      <w:lvlJc w:val="left"/>
      <w:pPr>
        <w:ind w:left="3181" w:hanging="360"/>
      </w:pPr>
    </w:lvl>
    <w:lvl w:ilvl="4" w:tplc="04260019" w:tentative="1">
      <w:start w:val="1"/>
      <w:numFmt w:val="lowerLetter"/>
      <w:lvlText w:val="%5."/>
      <w:lvlJc w:val="left"/>
      <w:pPr>
        <w:ind w:left="3901" w:hanging="360"/>
      </w:pPr>
    </w:lvl>
    <w:lvl w:ilvl="5" w:tplc="0426001B" w:tentative="1">
      <w:start w:val="1"/>
      <w:numFmt w:val="lowerRoman"/>
      <w:lvlText w:val="%6."/>
      <w:lvlJc w:val="right"/>
      <w:pPr>
        <w:ind w:left="4621" w:hanging="180"/>
      </w:pPr>
    </w:lvl>
    <w:lvl w:ilvl="6" w:tplc="0426000F" w:tentative="1">
      <w:start w:val="1"/>
      <w:numFmt w:val="decimal"/>
      <w:lvlText w:val="%7."/>
      <w:lvlJc w:val="left"/>
      <w:pPr>
        <w:ind w:left="5341" w:hanging="360"/>
      </w:pPr>
    </w:lvl>
    <w:lvl w:ilvl="7" w:tplc="04260019" w:tentative="1">
      <w:start w:val="1"/>
      <w:numFmt w:val="lowerLetter"/>
      <w:lvlText w:val="%8."/>
      <w:lvlJc w:val="left"/>
      <w:pPr>
        <w:ind w:left="6061" w:hanging="360"/>
      </w:pPr>
    </w:lvl>
    <w:lvl w:ilvl="8" w:tplc="0426001B" w:tentative="1">
      <w:start w:val="1"/>
      <w:numFmt w:val="lowerRoman"/>
      <w:lvlText w:val="%9."/>
      <w:lvlJc w:val="right"/>
      <w:pPr>
        <w:ind w:left="6781" w:hanging="180"/>
      </w:pPr>
    </w:lvl>
  </w:abstractNum>
  <w:abstractNum w:abstractNumId="14">
    <w:nsid w:val="27452EDF"/>
    <w:multiLevelType w:val="hybridMultilevel"/>
    <w:tmpl w:val="07B024BE"/>
    <w:lvl w:ilvl="0" w:tplc="D1DA141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2E79074F"/>
    <w:multiLevelType w:val="hybridMultilevel"/>
    <w:tmpl w:val="CB82A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179371E"/>
    <w:multiLevelType w:val="hybridMultilevel"/>
    <w:tmpl w:val="AD6CABBE"/>
    <w:lvl w:ilvl="0" w:tplc="F310513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nsid w:val="3915290D"/>
    <w:multiLevelType w:val="hybridMultilevel"/>
    <w:tmpl w:val="91445068"/>
    <w:lvl w:ilvl="0" w:tplc="8EE6B790">
      <w:start w:val="1"/>
      <w:numFmt w:val="decimal"/>
      <w:lvlText w:val="%1."/>
      <w:lvlJc w:val="left"/>
      <w:pPr>
        <w:ind w:left="3196" w:hanging="360"/>
      </w:pPr>
      <w:rPr>
        <w:rFonts w:hint="default"/>
      </w:rPr>
    </w:lvl>
    <w:lvl w:ilvl="1" w:tplc="04260019" w:tentative="1">
      <w:start w:val="1"/>
      <w:numFmt w:val="lowerLetter"/>
      <w:lvlText w:val="%2."/>
      <w:lvlJc w:val="left"/>
      <w:pPr>
        <w:ind w:left="3916" w:hanging="360"/>
      </w:pPr>
    </w:lvl>
    <w:lvl w:ilvl="2" w:tplc="0426001B" w:tentative="1">
      <w:start w:val="1"/>
      <w:numFmt w:val="lowerRoman"/>
      <w:lvlText w:val="%3."/>
      <w:lvlJc w:val="right"/>
      <w:pPr>
        <w:ind w:left="4636" w:hanging="180"/>
      </w:pPr>
    </w:lvl>
    <w:lvl w:ilvl="3" w:tplc="0426000F" w:tentative="1">
      <w:start w:val="1"/>
      <w:numFmt w:val="decimal"/>
      <w:lvlText w:val="%4."/>
      <w:lvlJc w:val="left"/>
      <w:pPr>
        <w:ind w:left="5356" w:hanging="360"/>
      </w:pPr>
    </w:lvl>
    <w:lvl w:ilvl="4" w:tplc="04260019" w:tentative="1">
      <w:start w:val="1"/>
      <w:numFmt w:val="lowerLetter"/>
      <w:lvlText w:val="%5."/>
      <w:lvlJc w:val="left"/>
      <w:pPr>
        <w:ind w:left="6076" w:hanging="360"/>
      </w:pPr>
    </w:lvl>
    <w:lvl w:ilvl="5" w:tplc="0426001B" w:tentative="1">
      <w:start w:val="1"/>
      <w:numFmt w:val="lowerRoman"/>
      <w:lvlText w:val="%6."/>
      <w:lvlJc w:val="right"/>
      <w:pPr>
        <w:ind w:left="6796" w:hanging="180"/>
      </w:pPr>
    </w:lvl>
    <w:lvl w:ilvl="6" w:tplc="0426000F" w:tentative="1">
      <w:start w:val="1"/>
      <w:numFmt w:val="decimal"/>
      <w:lvlText w:val="%7."/>
      <w:lvlJc w:val="left"/>
      <w:pPr>
        <w:ind w:left="7516" w:hanging="360"/>
      </w:pPr>
    </w:lvl>
    <w:lvl w:ilvl="7" w:tplc="04260019" w:tentative="1">
      <w:start w:val="1"/>
      <w:numFmt w:val="lowerLetter"/>
      <w:lvlText w:val="%8."/>
      <w:lvlJc w:val="left"/>
      <w:pPr>
        <w:ind w:left="8236" w:hanging="360"/>
      </w:pPr>
    </w:lvl>
    <w:lvl w:ilvl="8" w:tplc="0426001B" w:tentative="1">
      <w:start w:val="1"/>
      <w:numFmt w:val="lowerRoman"/>
      <w:lvlText w:val="%9."/>
      <w:lvlJc w:val="right"/>
      <w:pPr>
        <w:ind w:left="8956" w:hanging="180"/>
      </w:pPr>
    </w:lvl>
  </w:abstractNum>
  <w:abstractNum w:abstractNumId="18">
    <w:nsid w:val="3ECA7CE8"/>
    <w:multiLevelType w:val="hybridMultilevel"/>
    <w:tmpl w:val="51A6DF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237597F"/>
    <w:multiLevelType w:val="hybridMultilevel"/>
    <w:tmpl w:val="ED0225C6"/>
    <w:lvl w:ilvl="0" w:tplc="6E9E1E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nsid w:val="56BE6D7D"/>
    <w:multiLevelType w:val="hybridMultilevel"/>
    <w:tmpl w:val="A1E44B76"/>
    <w:lvl w:ilvl="0" w:tplc="F5FA16C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nsid w:val="56ED1CF5"/>
    <w:multiLevelType w:val="hybridMultilevel"/>
    <w:tmpl w:val="91445068"/>
    <w:lvl w:ilvl="0" w:tplc="8EE6B79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nsid w:val="5A0542F3"/>
    <w:multiLevelType w:val="hybridMultilevel"/>
    <w:tmpl w:val="56009D0E"/>
    <w:lvl w:ilvl="0" w:tplc="F094FCFE">
      <w:start w:val="1"/>
      <w:numFmt w:val="decimal"/>
      <w:lvlText w:val="%1."/>
      <w:lvlJc w:val="left"/>
      <w:pPr>
        <w:ind w:left="1068" w:hanging="360"/>
      </w:pPr>
      <w:rPr>
        <w:rFonts w:eastAsia="Calibri" w:hint="default"/>
        <w:color w:val="000000"/>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23">
    <w:nsid w:val="63586003"/>
    <w:multiLevelType w:val="hybridMultilevel"/>
    <w:tmpl w:val="C556143A"/>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4">
    <w:nsid w:val="67DC3902"/>
    <w:multiLevelType w:val="hybridMultilevel"/>
    <w:tmpl w:val="46848DFC"/>
    <w:lvl w:ilvl="0" w:tplc="62CCB214">
      <w:start w:val="1"/>
      <w:numFmt w:val="decimal"/>
      <w:lvlText w:val="%1."/>
      <w:lvlJc w:val="left"/>
      <w:pPr>
        <w:ind w:left="720" w:hanging="360"/>
      </w:pPr>
      <w:rPr>
        <w:rFonts w:ascii="Times New Roman" w:eastAsia="Calibri" w:hAnsi="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8D74EF8"/>
    <w:multiLevelType w:val="hybridMultilevel"/>
    <w:tmpl w:val="D680A618"/>
    <w:lvl w:ilvl="0" w:tplc="C988E0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nsid w:val="6DDE2066"/>
    <w:multiLevelType w:val="hybridMultilevel"/>
    <w:tmpl w:val="DA3844FC"/>
    <w:lvl w:ilvl="0" w:tplc="EF80B43C">
      <w:start w:val="1"/>
      <w:numFmt w:val="decimal"/>
      <w:lvlText w:val="%1."/>
      <w:lvlJc w:val="left"/>
      <w:pPr>
        <w:ind w:left="4473" w:hanging="360"/>
      </w:pPr>
      <w:rPr>
        <w:rFonts w:ascii="Times New Roman" w:eastAsia="Times New Roman" w:hAnsi="Times New Roman" w:cs="Times New Roman"/>
        <w:sz w:val="24"/>
        <w:szCs w:val="24"/>
      </w:rPr>
    </w:lvl>
    <w:lvl w:ilvl="1" w:tplc="04260019">
      <w:start w:val="1"/>
      <w:numFmt w:val="lowerLetter"/>
      <w:lvlText w:val="%2."/>
      <w:lvlJc w:val="left"/>
      <w:pPr>
        <w:ind w:left="4985" w:hanging="360"/>
      </w:pPr>
    </w:lvl>
    <w:lvl w:ilvl="2" w:tplc="0426001B" w:tentative="1">
      <w:start w:val="1"/>
      <w:numFmt w:val="lowerRoman"/>
      <w:lvlText w:val="%3."/>
      <w:lvlJc w:val="right"/>
      <w:pPr>
        <w:ind w:left="5705" w:hanging="180"/>
      </w:pPr>
    </w:lvl>
    <w:lvl w:ilvl="3" w:tplc="0426000F" w:tentative="1">
      <w:start w:val="1"/>
      <w:numFmt w:val="decimal"/>
      <w:lvlText w:val="%4."/>
      <w:lvlJc w:val="left"/>
      <w:pPr>
        <w:ind w:left="6425" w:hanging="360"/>
      </w:pPr>
    </w:lvl>
    <w:lvl w:ilvl="4" w:tplc="04260019" w:tentative="1">
      <w:start w:val="1"/>
      <w:numFmt w:val="lowerLetter"/>
      <w:lvlText w:val="%5."/>
      <w:lvlJc w:val="left"/>
      <w:pPr>
        <w:ind w:left="7145" w:hanging="360"/>
      </w:pPr>
    </w:lvl>
    <w:lvl w:ilvl="5" w:tplc="0426001B" w:tentative="1">
      <w:start w:val="1"/>
      <w:numFmt w:val="lowerRoman"/>
      <w:lvlText w:val="%6."/>
      <w:lvlJc w:val="right"/>
      <w:pPr>
        <w:ind w:left="7865" w:hanging="180"/>
      </w:pPr>
    </w:lvl>
    <w:lvl w:ilvl="6" w:tplc="0426000F" w:tentative="1">
      <w:start w:val="1"/>
      <w:numFmt w:val="decimal"/>
      <w:lvlText w:val="%7."/>
      <w:lvlJc w:val="left"/>
      <w:pPr>
        <w:ind w:left="8585" w:hanging="360"/>
      </w:pPr>
    </w:lvl>
    <w:lvl w:ilvl="7" w:tplc="04260019" w:tentative="1">
      <w:start w:val="1"/>
      <w:numFmt w:val="lowerLetter"/>
      <w:lvlText w:val="%8."/>
      <w:lvlJc w:val="left"/>
      <w:pPr>
        <w:ind w:left="9305" w:hanging="360"/>
      </w:pPr>
    </w:lvl>
    <w:lvl w:ilvl="8" w:tplc="0426001B" w:tentative="1">
      <w:start w:val="1"/>
      <w:numFmt w:val="lowerRoman"/>
      <w:lvlText w:val="%9."/>
      <w:lvlJc w:val="right"/>
      <w:pPr>
        <w:ind w:left="10025" w:hanging="180"/>
      </w:pPr>
    </w:lvl>
  </w:abstractNum>
  <w:abstractNum w:abstractNumId="27">
    <w:nsid w:val="71581467"/>
    <w:multiLevelType w:val="hybridMultilevel"/>
    <w:tmpl w:val="7D9E84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67405C9"/>
    <w:multiLevelType w:val="hybridMultilevel"/>
    <w:tmpl w:val="36A48D24"/>
    <w:lvl w:ilvl="0" w:tplc="78BC5B0C">
      <w:start w:val="1"/>
      <w:numFmt w:val="decimal"/>
      <w:lvlText w:val="%1."/>
      <w:lvlJc w:val="left"/>
      <w:pPr>
        <w:ind w:left="720" w:hanging="360"/>
      </w:pPr>
      <w:rPr>
        <w:rFonts w:eastAsia="Calibri" w:hint="default"/>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BAB1D68"/>
    <w:multiLevelType w:val="hybridMultilevel"/>
    <w:tmpl w:val="153294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CB746E8"/>
    <w:multiLevelType w:val="hybridMultilevel"/>
    <w:tmpl w:val="3D986E1C"/>
    <w:lvl w:ilvl="0" w:tplc="83D63C94">
      <w:start w:val="1"/>
      <w:numFmt w:val="decimal"/>
      <w:lvlText w:val="%1."/>
      <w:lvlJc w:val="left"/>
      <w:pPr>
        <w:ind w:left="1069" w:hanging="360"/>
      </w:pPr>
      <w:rPr>
        <w:rFonts w:hint="default"/>
        <w:sz w:val="24"/>
        <w:szCs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3"/>
  </w:num>
  <w:num w:numId="13">
    <w:abstractNumId w:val="20"/>
  </w:num>
  <w:num w:numId="14">
    <w:abstractNumId w:val="18"/>
  </w:num>
  <w:num w:numId="15">
    <w:abstractNumId w:val="27"/>
  </w:num>
  <w:num w:numId="16">
    <w:abstractNumId w:val="15"/>
  </w:num>
  <w:num w:numId="17">
    <w:abstractNumId w:val="28"/>
  </w:num>
  <w:num w:numId="18">
    <w:abstractNumId w:val="22"/>
  </w:num>
  <w:num w:numId="19">
    <w:abstractNumId w:val="26"/>
  </w:num>
  <w:num w:numId="20">
    <w:abstractNumId w:val="13"/>
  </w:num>
  <w:num w:numId="21">
    <w:abstractNumId w:val="16"/>
  </w:num>
  <w:num w:numId="22">
    <w:abstractNumId w:val="24"/>
  </w:num>
  <w:num w:numId="23">
    <w:abstractNumId w:val="29"/>
  </w:num>
  <w:num w:numId="24">
    <w:abstractNumId w:val="17"/>
  </w:num>
  <w:num w:numId="25">
    <w:abstractNumId w:val="25"/>
  </w:num>
  <w:num w:numId="26">
    <w:abstractNumId w:val="14"/>
  </w:num>
  <w:num w:numId="27">
    <w:abstractNumId w:val="11"/>
  </w:num>
  <w:num w:numId="28">
    <w:abstractNumId w:val="21"/>
  </w:num>
  <w:num w:numId="29">
    <w:abstractNumId w:val="12"/>
  </w:num>
  <w:num w:numId="30">
    <w:abstractNumId w:val="19"/>
  </w:num>
  <w:num w:numId="3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0" w:nlCheck="1" w:checkStyle="0"/>
  <w:activeWritingStyle w:appName="MSWord" w:lang="en-US" w:vendorID="64" w:dllVersion="0" w:nlCheck="1" w:checkStyle="0"/>
  <w:activeWritingStyle w:appName="MSWord" w:lang="lv-LV" w:vendorID="71" w:dllVersion="512" w:checkStyle="1"/>
  <w:proofState w:spelling="clean" w:grammar="clean"/>
  <w:defaultTabStop w:val="720"/>
  <w:drawingGridHorizontalSpacing w:val="110"/>
  <w:displayHorizontalDrawingGridEvery w:val="2"/>
  <w:characterSpacingControl w:val="doNotCompress"/>
  <w:hdrShapeDefaults>
    <o:shapedefaults v:ext="edit" spidmax="8197"/>
    <o:shapelayout v:ext="edit">
      <o:idmap v:ext="edit" data="8"/>
    </o:shapelayout>
  </w:hdrShapeDefaults>
  <w:footnotePr>
    <w:footnote w:id="-1"/>
    <w:footnote w:id="0"/>
  </w:footnotePr>
  <w:endnotePr>
    <w:endnote w:id="-1"/>
    <w:endnote w:id="0"/>
  </w:endnotePr>
  <w:compat>
    <w:ulTrailSpace/>
  </w:compat>
  <w:rsids>
    <w:rsidRoot w:val="002E1474"/>
    <w:rsid w:val="0000296B"/>
    <w:rsid w:val="000030CC"/>
    <w:rsid w:val="0000349D"/>
    <w:rsid w:val="00003F94"/>
    <w:rsid w:val="000047D7"/>
    <w:rsid w:val="00006384"/>
    <w:rsid w:val="000074B2"/>
    <w:rsid w:val="00007E19"/>
    <w:rsid w:val="000149F9"/>
    <w:rsid w:val="00021924"/>
    <w:rsid w:val="00024CD5"/>
    <w:rsid w:val="00030349"/>
    <w:rsid w:val="00030A1E"/>
    <w:rsid w:val="00030ABB"/>
    <w:rsid w:val="000315A4"/>
    <w:rsid w:val="000325D1"/>
    <w:rsid w:val="00035CA3"/>
    <w:rsid w:val="00040A8C"/>
    <w:rsid w:val="000436E5"/>
    <w:rsid w:val="00046C5F"/>
    <w:rsid w:val="00050A17"/>
    <w:rsid w:val="00051A06"/>
    <w:rsid w:val="0005295A"/>
    <w:rsid w:val="00052D29"/>
    <w:rsid w:val="00053E6E"/>
    <w:rsid w:val="000544C6"/>
    <w:rsid w:val="00064D50"/>
    <w:rsid w:val="000708EE"/>
    <w:rsid w:val="0007534E"/>
    <w:rsid w:val="000776C5"/>
    <w:rsid w:val="000779EB"/>
    <w:rsid w:val="00081FE2"/>
    <w:rsid w:val="00082204"/>
    <w:rsid w:val="00085A5B"/>
    <w:rsid w:val="00086574"/>
    <w:rsid w:val="000900F8"/>
    <w:rsid w:val="00091ABD"/>
    <w:rsid w:val="000938A4"/>
    <w:rsid w:val="000950D8"/>
    <w:rsid w:val="00096E52"/>
    <w:rsid w:val="000A0F61"/>
    <w:rsid w:val="000A4712"/>
    <w:rsid w:val="000B04FD"/>
    <w:rsid w:val="000B1312"/>
    <w:rsid w:val="000B1921"/>
    <w:rsid w:val="000B56BD"/>
    <w:rsid w:val="000D1496"/>
    <w:rsid w:val="000D37F7"/>
    <w:rsid w:val="000D41A4"/>
    <w:rsid w:val="000D4875"/>
    <w:rsid w:val="000E0924"/>
    <w:rsid w:val="000E53EB"/>
    <w:rsid w:val="000E7F03"/>
    <w:rsid w:val="000F2467"/>
    <w:rsid w:val="000F4458"/>
    <w:rsid w:val="001017BC"/>
    <w:rsid w:val="00104ECF"/>
    <w:rsid w:val="0010702B"/>
    <w:rsid w:val="00111A1A"/>
    <w:rsid w:val="00111DFA"/>
    <w:rsid w:val="00114102"/>
    <w:rsid w:val="00117B45"/>
    <w:rsid w:val="001211BA"/>
    <w:rsid w:val="00121972"/>
    <w:rsid w:val="00122617"/>
    <w:rsid w:val="00124173"/>
    <w:rsid w:val="001261CF"/>
    <w:rsid w:val="00126BBE"/>
    <w:rsid w:val="0013326F"/>
    <w:rsid w:val="001403C0"/>
    <w:rsid w:val="00143E25"/>
    <w:rsid w:val="00147D31"/>
    <w:rsid w:val="0015314B"/>
    <w:rsid w:val="00161745"/>
    <w:rsid w:val="00161C39"/>
    <w:rsid w:val="00161F06"/>
    <w:rsid w:val="00164B55"/>
    <w:rsid w:val="00165149"/>
    <w:rsid w:val="0017583C"/>
    <w:rsid w:val="001837F9"/>
    <w:rsid w:val="001858EB"/>
    <w:rsid w:val="0019518C"/>
    <w:rsid w:val="001979E0"/>
    <w:rsid w:val="001A009E"/>
    <w:rsid w:val="001A1F37"/>
    <w:rsid w:val="001A3BC5"/>
    <w:rsid w:val="001A545F"/>
    <w:rsid w:val="001A6652"/>
    <w:rsid w:val="001B50DE"/>
    <w:rsid w:val="001B55A2"/>
    <w:rsid w:val="001B6C99"/>
    <w:rsid w:val="001C43B3"/>
    <w:rsid w:val="001C71DB"/>
    <w:rsid w:val="001D18FE"/>
    <w:rsid w:val="001D1C15"/>
    <w:rsid w:val="001D1CFB"/>
    <w:rsid w:val="001D6DCC"/>
    <w:rsid w:val="001E095B"/>
    <w:rsid w:val="001E217A"/>
    <w:rsid w:val="001E3AC5"/>
    <w:rsid w:val="001E3B22"/>
    <w:rsid w:val="001E77AA"/>
    <w:rsid w:val="001E7BAA"/>
    <w:rsid w:val="001F14E1"/>
    <w:rsid w:val="001F5F0F"/>
    <w:rsid w:val="001F63CA"/>
    <w:rsid w:val="001F6F74"/>
    <w:rsid w:val="00201239"/>
    <w:rsid w:val="00204316"/>
    <w:rsid w:val="00205D1E"/>
    <w:rsid w:val="0021031B"/>
    <w:rsid w:val="002108CC"/>
    <w:rsid w:val="002123B9"/>
    <w:rsid w:val="0021506E"/>
    <w:rsid w:val="00224E8E"/>
    <w:rsid w:val="002271A6"/>
    <w:rsid w:val="002317CA"/>
    <w:rsid w:val="00232C63"/>
    <w:rsid w:val="00234735"/>
    <w:rsid w:val="00235F90"/>
    <w:rsid w:val="00242583"/>
    <w:rsid w:val="00244A56"/>
    <w:rsid w:val="00245D2C"/>
    <w:rsid w:val="00247674"/>
    <w:rsid w:val="00250CE4"/>
    <w:rsid w:val="00253B56"/>
    <w:rsid w:val="00256333"/>
    <w:rsid w:val="00260CB6"/>
    <w:rsid w:val="002640B3"/>
    <w:rsid w:val="00275B9E"/>
    <w:rsid w:val="0027652A"/>
    <w:rsid w:val="00277DAB"/>
    <w:rsid w:val="00283A82"/>
    <w:rsid w:val="002841DB"/>
    <w:rsid w:val="00284A31"/>
    <w:rsid w:val="002947B9"/>
    <w:rsid w:val="00297342"/>
    <w:rsid w:val="00297929"/>
    <w:rsid w:val="002A0E34"/>
    <w:rsid w:val="002A1243"/>
    <w:rsid w:val="002A3760"/>
    <w:rsid w:val="002A555F"/>
    <w:rsid w:val="002A5CE8"/>
    <w:rsid w:val="002A60E9"/>
    <w:rsid w:val="002A7145"/>
    <w:rsid w:val="002B0397"/>
    <w:rsid w:val="002B3008"/>
    <w:rsid w:val="002B3077"/>
    <w:rsid w:val="002B479A"/>
    <w:rsid w:val="002C55CB"/>
    <w:rsid w:val="002C6788"/>
    <w:rsid w:val="002C67AD"/>
    <w:rsid w:val="002D6890"/>
    <w:rsid w:val="002E1474"/>
    <w:rsid w:val="002E21BD"/>
    <w:rsid w:val="002E489A"/>
    <w:rsid w:val="002E6FF0"/>
    <w:rsid w:val="002F0B97"/>
    <w:rsid w:val="002F1081"/>
    <w:rsid w:val="002F16D0"/>
    <w:rsid w:val="002F1EBC"/>
    <w:rsid w:val="002F2785"/>
    <w:rsid w:val="002F2CC9"/>
    <w:rsid w:val="002F67CB"/>
    <w:rsid w:val="002F6A9E"/>
    <w:rsid w:val="002F6C65"/>
    <w:rsid w:val="00303F06"/>
    <w:rsid w:val="003048AC"/>
    <w:rsid w:val="0030698E"/>
    <w:rsid w:val="00306DBB"/>
    <w:rsid w:val="003172E2"/>
    <w:rsid w:val="00321548"/>
    <w:rsid w:val="00322D11"/>
    <w:rsid w:val="00324645"/>
    <w:rsid w:val="00332187"/>
    <w:rsid w:val="00333DFD"/>
    <w:rsid w:val="00335032"/>
    <w:rsid w:val="00337CDC"/>
    <w:rsid w:val="0034020A"/>
    <w:rsid w:val="00340A89"/>
    <w:rsid w:val="003441D5"/>
    <w:rsid w:val="00344FFC"/>
    <w:rsid w:val="003473DB"/>
    <w:rsid w:val="00352203"/>
    <w:rsid w:val="00356B58"/>
    <w:rsid w:val="003602D2"/>
    <w:rsid w:val="00360836"/>
    <w:rsid w:val="00360911"/>
    <w:rsid w:val="00363F73"/>
    <w:rsid w:val="003663CA"/>
    <w:rsid w:val="00371CF7"/>
    <w:rsid w:val="0037410C"/>
    <w:rsid w:val="00380380"/>
    <w:rsid w:val="00380E12"/>
    <w:rsid w:val="0038176B"/>
    <w:rsid w:val="00383EC6"/>
    <w:rsid w:val="00386781"/>
    <w:rsid w:val="00393580"/>
    <w:rsid w:val="00393688"/>
    <w:rsid w:val="003A6C32"/>
    <w:rsid w:val="003B0F49"/>
    <w:rsid w:val="003B1691"/>
    <w:rsid w:val="003B29E8"/>
    <w:rsid w:val="003B618B"/>
    <w:rsid w:val="003B6D52"/>
    <w:rsid w:val="003B727D"/>
    <w:rsid w:val="003C0947"/>
    <w:rsid w:val="003C7FBE"/>
    <w:rsid w:val="003D1164"/>
    <w:rsid w:val="003D1E9F"/>
    <w:rsid w:val="003E1E74"/>
    <w:rsid w:val="003E5831"/>
    <w:rsid w:val="003E60C8"/>
    <w:rsid w:val="003E64B6"/>
    <w:rsid w:val="003F03F0"/>
    <w:rsid w:val="003F248E"/>
    <w:rsid w:val="003F298C"/>
    <w:rsid w:val="00402F40"/>
    <w:rsid w:val="00404196"/>
    <w:rsid w:val="00405A45"/>
    <w:rsid w:val="00407276"/>
    <w:rsid w:val="004120BE"/>
    <w:rsid w:val="00412DEB"/>
    <w:rsid w:val="00420360"/>
    <w:rsid w:val="00427257"/>
    <w:rsid w:val="00432041"/>
    <w:rsid w:val="00433BB3"/>
    <w:rsid w:val="004365E7"/>
    <w:rsid w:val="00440AF4"/>
    <w:rsid w:val="00442819"/>
    <w:rsid w:val="00447855"/>
    <w:rsid w:val="00457191"/>
    <w:rsid w:val="00457D85"/>
    <w:rsid w:val="00462C0D"/>
    <w:rsid w:val="0046626C"/>
    <w:rsid w:val="004773A8"/>
    <w:rsid w:val="00482406"/>
    <w:rsid w:val="004827EB"/>
    <w:rsid w:val="004858A1"/>
    <w:rsid w:val="004861C5"/>
    <w:rsid w:val="004867B9"/>
    <w:rsid w:val="004924EF"/>
    <w:rsid w:val="00493308"/>
    <w:rsid w:val="00494D20"/>
    <w:rsid w:val="00495F21"/>
    <w:rsid w:val="004A1361"/>
    <w:rsid w:val="004A2E39"/>
    <w:rsid w:val="004A3CE9"/>
    <w:rsid w:val="004A49FB"/>
    <w:rsid w:val="004A4A2A"/>
    <w:rsid w:val="004A4BD2"/>
    <w:rsid w:val="004A5BDC"/>
    <w:rsid w:val="004B05EF"/>
    <w:rsid w:val="004B4C02"/>
    <w:rsid w:val="004C37DD"/>
    <w:rsid w:val="004C50DD"/>
    <w:rsid w:val="004C5FF4"/>
    <w:rsid w:val="004C720E"/>
    <w:rsid w:val="004D3FE5"/>
    <w:rsid w:val="004D49E6"/>
    <w:rsid w:val="004D708E"/>
    <w:rsid w:val="00500154"/>
    <w:rsid w:val="00503D85"/>
    <w:rsid w:val="0050435E"/>
    <w:rsid w:val="0050753D"/>
    <w:rsid w:val="005142AA"/>
    <w:rsid w:val="005145D2"/>
    <w:rsid w:val="0052427A"/>
    <w:rsid w:val="005262E7"/>
    <w:rsid w:val="00527A94"/>
    <w:rsid w:val="00531A4F"/>
    <w:rsid w:val="0053226D"/>
    <w:rsid w:val="00535564"/>
    <w:rsid w:val="0053591F"/>
    <w:rsid w:val="00535F29"/>
    <w:rsid w:val="0053765A"/>
    <w:rsid w:val="00540547"/>
    <w:rsid w:val="0055253A"/>
    <w:rsid w:val="005530CF"/>
    <w:rsid w:val="00553714"/>
    <w:rsid w:val="00554130"/>
    <w:rsid w:val="00556009"/>
    <w:rsid w:val="0055634F"/>
    <w:rsid w:val="00556453"/>
    <w:rsid w:val="00556959"/>
    <w:rsid w:val="005575FF"/>
    <w:rsid w:val="00561883"/>
    <w:rsid w:val="0056480D"/>
    <w:rsid w:val="005668B2"/>
    <w:rsid w:val="0057029E"/>
    <w:rsid w:val="00594EC7"/>
    <w:rsid w:val="00597E96"/>
    <w:rsid w:val="005A5112"/>
    <w:rsid w:val="005A53C4"/>
    <w:rsid w:val="005A5E5B"/>
    <w:rsid w:val="005A691A"/>
    <w:rsid w:val="005B3FCD"/>
    <w:rsid w:val="005C3B2F"/>
    <w:rsid w:val="005C613E"/>
    <w:rsid w:val="005D7B06"/>
    <w:rsid w:val="005E133F"/>
    <w:rsid w:val="005E1B8E"/>
    <w:rsid w:val="005E672B"/>
    <w:rsid w:val="005F015C"/>
    <w:rsid w:val="005F064C"/>
    <w:rsid w:val="005F0902"/>
    <w:rsid w:val="005F13E0"/>
    <w:rsid w:val="005F163D"/>
    <w:rsid w:val="005F2A64"/>
    <w:rsid w:val="005F3027"/>
    <w:rsid w:val="005F5D38"/>
    <w:rsid w:val="00602C06"/>
    <w:rsid w:val="0060397C"/>
    <w:rsid w:val="0060501A"/>
    <w:rsid w:val="00605548"/>
    <w:rsid w:val="0061265F"/>
    <w:rsid w:val="00612ACF"/>
    <w:rsid w:val="00614E4D"/>
    <w:rsid w:val="006203FC"/>
    <w:rsid w:val="0062369F"/>
    <w:rsid w:val="00623FC0"/>
    <w:rsid w:val="006265CC"/>
    <w:rsid w:val="00633B91"/>
    <w:rsid w:val="006369D1"/>
    <w:rsid w:val="00640680"/>
    <w:rsid w:val="00642FE4"/>
    <w:rsid w:val="0064325E"/>
    <w:rsid w:val="00643A44"/>
    <w:rsid w:val="00651A34"/>
    <w:rsid w:val="00652097"/>
    <w:rsid w:val="00662A96"/>
    <w:rsid w:val="00662EC7"/>
    <w:rsid w:val="00663C3A"/>
    <w:rsid w:val="00664188"/>
    <w:rsid w:val="006643AA"/>
    <w:rsid w:val="006655F1"/>
    <w:rsid w:val="00666566"/>
    <w:rsid w:val="006701C4"/>
    <w:rsid w:val="00670799"/>
    <w:rsid w:val="00670ED8"/>
    <w:rsid w:val="00670F80"/>
    <w:rsid w:val="00671D52"/>
    <w:rsid w:val="00672345"/>
    <w:rsid w:val="00672DB6"/>
    <w:rsid w:val="0067793C"/>
    <w:rsid w:val="0068393F"/>
    <w:rsid w:val="00684E6C"/>
    <w:rsid w:val="006855EF"/>
    <w:rsid w:val="00692DBD"/>
    <w:rsid w:val="006A5AC1"/>
    <w:rsid w:val="006A7770"/>
    <w:rsid w:val="006B1D9E"/>
    <w:rsid w:val="006B1E1C"/>
    <w:rsid w:val="006B2175"/>
    <w:rsid w:val="006C1639"/>
    <w:rsid w:val="006C3141"/>
    <w:rsid w:val="006C6018"/>
    <w:rsid w:val="006C69F5"/>
    <w:rsid w:val="006E0CB3"/>
    <w:rsid w:val="006E2E6D"/>
    <w:rsid w:val="006E7E0E"/>
    <w:rsid w:val="006F225B"/>
    <w:rsid w:val="00705C81"/>
    <w:rsid w:val="007151F1"/>
    <w:rsid w:val="007161D9"/>
    <w:rsid w:val="0072308A"/>
    <w:rsid w:val="00724680"/>
    <w:rsid w:val="00726E92"/>
    <w:rsid w:val="0073036B"/>
    <w:rsid w:val="00731B88"/>
    <w:rsid w:val="0073734C"/>
    <w:rsid w:val="0074145B"/>
    <w:rsid w:val="00741B90"/>
    <w:rsid w:val="00745230"/>
    <w:rsid w:val="00746EEC"/>
    <w:rsid w:val="00747145"/>
    <w:rsid w:val="00747CCB"/>
    <w:rsid w:val="00747D3F"/>
    <w:rsid w:val="00755C62"/>
    <w:rsid w:val="00763FB2"/>
    <w:rsid w:val="00764798"/>
    <w:rsid w:val="00764A92"/>
    <w:rsid w:val="00765961"/>
    <w:rsid w:val="0077016F"/>
    <w:rsid w:val="007704BD"/>
    <w:rsid w:val="00777D7A"/>
    <w:rsid w:val="007814F1"/>
    <w:rsid w:val="0078362C"/>
    <w:rsid w:val="007922F1"/>
    <w:rsid w:val="00794B12"/>
    <w:rsid w:val="007A0368"/>
    <w:rsid w:val="007A1B76"/>
    <w:rsid w:val="007A6A30"/>
    <w:rsid w:val="007B3BA5"/>
    <w:rsid w:val="007B48EC"/>
    <w:rsid w:val="007B6BBB"/>
    <w:rsid w:val="007C2963"/>
    <w:rsid w:val="007C4A24"/>
    <w:rsid w:val="007D194D"/>
    <w:rsid w:val="007D4A35"/>
    <w:rsid w:val="007D5031"/>
    <w:rsid w:val="007D7C47"/>
    <w:rsid w:val="007D7F64"/>
    <w:rsid w:val="007E0D0E"/>
    <w:rsid w:val="007E2B34"/>
    <w:rsid w:val="007E469E"/>
    <w:rsid w:val="007E4D1F"/>
    <w:rsid w:val="007E7C30"/>
    <w:rsid w:val="007F0121"/>
    <w:rsid w:val="007F1894"/>
    <w:rsid w:val="007F1DCA"/>
    <w:rsid w:val="007F50E1"/>
    <w:rsid w:val="007F7B45"/>
    <w:rsid w:val="00800613"/>
    <w:rsid w:val="008107C4"/>
    <w:rsid w:val="00815277"/>
    <w:rsid w:val="00815388"/>
    <w:rsid w:val="00816499"/>
    <w:rsid w:val="0081682D"/>
    <w:rsid w:val="00816834"/>
    <w:rsid w:val="0082083B"/>
    <w:rsid w:val="00821DAF"/>
    <w:rsid w:val="00824046"/>
    <w:rsid w:val="00824F1D"/>
    <w:rsid w:val="0082568B"/>
    <w:rsid w:val="008256EA"/>
    <w:rsid w:val="00830970"/>
    <w:rsid w:val="00831C0F"/>
    <w:rsid w:val="0083215D"/>
    <w:rsid w:val="008327C9"/>
    <w:rsid w:val="008352DF"/>
    <w:rsid w:val="00845CDA"/>
    <w:rsid w:val="00845D86"/>
    <w:rsid w:val="008516A7"/>
    <w:rsid w:val="008536BD"/>
    <w:rsid w:val="00854319"/>
    <w:rsid w:val="008571B8"/>
    <w:rsid w:val="00861C89"/>
    <w:rsid w:val="00863346"/>
    <w:rsid w:val="00864EF7"/>
    <w:rsid w:val="00871FF5"/>
    <w:rsid w:val="0087255A"/>
    <w:rsid w:val="0087450D"/>
    <w:rsid w:val="00875B51"/>
    <w:rsid w:val="008765B0"/>
    <w:rsid w:val="00876C21"/>
    <w:rsid w:val="00877721"/>
    <w:rsid w:val="0087778E"/>
    <w:rsid w:val="00882946"/>
    <w:rsid w:val="00883533"/>
    <w:rsid w:val="0088476E"/>
    <w:rsid w:val="008909E2"/>
    <w:rsid w:val="00897925"/>
    <w:rsid w:val="008A65AB"/>
    <w:rsid w:val="008A679D"/>
    <w:rsid w:val="008A6AF4"/>
    <w:rsid w:val="008B21C6"/>
    <w:rsid w:val="008C4C84"/>
    <w:rsid w:val="008C546D"/>
    <w:rsid w:val="008D73B6"/>
    <w:rsid w:val="008E3CED"/>
    <w:rsid w:val="008E7A27"/>
    <w:rsid w:val="008F0C0E"/>
    <w:rsid w:val="008F5003"/>
    <w:rsid w:val="00901C1C"/>
    <w:rsid w:val="0090463C"/>
    <w:rsid w:val="00905098"/>
    <w:rsid w:val="009053D0"/>
    <w:rsid w:val="00911C02"/>
    <w:rsid w:val="00913DAD"/>
    <w:rsid w:val="00915145"/>
    <w:rsid w:val="009152F5"/>
    <w:rsid w:val="0092097B"/>
    <w:rsid w:val="00920C9D"/>
    <w:rsid w:val="00924E70"/>
    <w:rsid w:val="00930D33"/>
    <w:rsid w:val="009332B2"/>
    <w:rsid w:val="00940772"/>
    <w:rsid w:val="00940F1D"/>
    <w:rsid w:val="009429B7"/>
    <w:rsid w:val="00942D88"/>
    <w:rsid w:val="009525B7"/>
    <w:rsid w:val="00954D5A"/>
    <w:rsid w:val="0095707A"/>
    <w:rsid w:val="009603C3"/>
    <w:rsid w:val="0096045A"/>
    <w:rsid w:val="0096256D"/>
    <w:rsid w:val="0096342D"/>
    <w:rsid w:val="00972677"/>
    <w:rsid w:val="00973CFD"/>
    <w:rsid w:val="0097482F"/>
    <w:rsid w:val="009763AF"/>
    <w:rsid w:val="009770CB"/>
    <w:rsid w:val="00995C91"/>
    <w:rsid w:val="00997DC5"/>
    <w:rsid w:val="009A0632"/>
    <w:rsid w:val="009A0AA9"/>
    <w:rsid w:val="009A2DE1"/>
    <w:rsid w:val="009A6E0B"/>
    <w:rsid w:val="009A6EF3"/>
    <w:rsid w:val="009B3CD9"/>
    <w:rsid w:val="009B4946"/>
    <w:rsid w:val="009B69CE"/>
    <w:rsid w:val="009B7E6F"/>
    <w:rsid w:val="009C094A"/>
    <w:rsid w:val="009C1785"/>
    <w:rsid w:val="009D1011"/>
    <w:rsid w:val="009D6B6A"/>
    <w:rsid w:val="009E1743"/>
    <w:rsid w:val="009F0A42"/>
    <w:rsid w:val="00A001C4"/>
    <w:rsid w:val="00A00688"/>
    <w:rsid w:val="00A058D0"/>
    <w:rsid w:val="00A11C10"/>
    <w:rsid w:val="00A14517"/>
    <w:rsid w:val="00A14944"/>
    <w:rsid w:val="00A2151D"/>
    <w:rsid w:val="00A31883"/>
    <w:rsid w:val="00A34909"/>
    <w:rsid w:val="00A34ACB"/>
    <w:rsid w:val="00A3518F"/>
    <w:rsid w:val="00A37450"/>
    <w:rsid w:val="00A42663"/>
    <w:rsid w:val="00A47C37"/>
    <w:rsid w:val="00A50931"/>
    <w:rsid w:val="00A5352E"/>
    <w:rsid w:val="00A53B30"/>
    <w:rsid w:val="00A575D9"/>
    <w:rsid w:val="00A616FE"/>
    <w:rsid w:val="00A6469B"/>
    <w:rsid w:val="00A65B0F"/>
    <w:rsid w:val="00A67BDD"/>
    <w:rsid w:val="00A70341"/>
    <w:rsid w:val="00A758FD"/>
    <w:rsid w:val="00A7712B"/>
    <w:rsid w:val="00A7756C"/>
    <w:rsid w:val="00A84F54"/>
    <w:rsid w:val="00A865FE"/>
    <w:rsid w:val="00A925D3"/>
    <w:rsid w:val="00AA3376"/>
    <w:rsid w:val="00AA7885"/>
    <w:rsid w:val="00AB4E8A"/>
    <w:rsid w:val="00AB5C7C"/>
    <w:rsid w:val="00AB69B3"/>
    <w:rsid w:val="00AC0F5C"/>
    <w:rsid w:val="00AC17A0"/>
    <w:rsid w:val="00AC20D5"/>
    <w:rsid w:val="00AC270F"/>
    <w:rsid w:val="00AC4542"/>
    <w:rsid w:val="00AC6794"/>
    <w:rsid w:val="00AC75C7"/>
    <w:rsid w:val="00AC7EA2"/>
    <w:rsid w:val="00AD14C2"/>
    <w:rsid w:val="00AD15E9"/>
    <w:rsid w:val="00AD34DB"/>
    <w:rsid w:val="00AE2852"/>
    <w:rsid w:val="00AF10A5"/>
    <w:rsid w:val="00AF1B5E"/>
    <w:rsid w:val="00AF4472"/>
    <w:rsid w:val="00B0708E"/>
    <w:rsid w:val="00B1171C"/>
    <w:rsid w:val="00B13A28"/>
    <w:rsid w:val="00B1479E"/>
    <w:rsid w:val="00B14E31"/>
    <w:rsid w:val="00B151B8"/>
    <w:rsid w:val="00B1592F"/>
    <w:rsid w:val="00B17556"/>
    <w:rsid w:val="00B17ED8"/>
    <w:rsid w:val="00B200BE"/>
    <w:rsid w:val="00B2025F"/>
    <w:rsid w:val="00B211D2"/>
    <w:rsid w:val="00B2261C"/>
    <w:rsid w:val="00B23113"/>
    <w:rsid w:val="00B302A0"/>
    <w:rsid w:val="00B31C31"/>
    <w:rsid w:val="00B32536"/>
    <w:rsid w:val="00B3535A"/>
    <w:rsid w:val="00B3553C"/>
    <w:rsid w:val="00B36E19"/>
    <w:rsid w:val="00B4317B"/>
    <w:rsid w:val="00B441BF"/>
    <w:rsid w:val="00B4433B"/>
    <w:rsid w:val="00B4637C"/>
    <w:rsid w:val="00B46832"/>
    <w:rsid w:val="00B53587"/>
    <w:rsid w:val="00B62794"/>
    <w:rsid w:val="00B654A2"/>
    <w:rsid w:val="00B66F77"/>
    <w:rsid w:val="00B67064"/>
    <w:rsid w:val="00B7236A"/>
    <w:rsid w:val="00B727DD"/>
    <w:rsid w:val="00B72DEA"/>
    <w:rsid w:val="00B73CD7"/>
    <w:rsid w:val="00B760C7"/>
    <w:rsid w:val="00B76732"/>
    <w:rsid w:val="00B77B98"/>
    <w:rsid w:val="00B80E24"/>
    <w:rsid w:val="00B855D0"/>
    <w:rsid w:val="00B90650"/>
    <w:rsid w:val="00B930F2"/>
    <w:rsid w:val="00B95DA1"/>
    <w:rsid w:val="00BA036F"/>
    <w:rsid w:val="00BA1906"/>
    <w:rsid w:val="00BA485A"/>
    <w:rsid w:val="00BA4BDA"/>
    <w:rsid w:val="00BB087F"/>
    <w:rsid w:val="00BB2D38"/>
    <w:rsid w:val="00BB7C00"/>
    <w:rsid w:val="00BC58D3"/>
    <w:rsid w:val="00BC7334"/>
    <w:rsid w:val="00BD73B8"/>
    <w:rsid w:val="00BE5EE8"/>
    <w:rsid w:val="00BE6139"/>
    <w:rsid w:val="00BF79C4"/>
    <w:rsid w:val="00C01708"/>
    <w:rsid w:val="00C032EF"/>
    <w:rsid w:val="00C04896"/>
    <w:rsid w:val="00C07459"/>
    <w:rsid w:val="00C1090A"/>
    <w:rsid w:val="00C12AE2"/>
    <w:rsid w:val="00C178BA"/>
    <w:rsid w:val="00C2039C"/>
    <w:rsid w:val="00C21546"/>
    <w:rsid w:val="00C21DF3"/>
    <w:rsid w:val="00C21F98"/>
    <w:rsid w:val="00C22652"/>
    <w:rsid w:val="00C23477"/>
    <w:rsid w:val="00C2449A"/>
    <w:rsid w:val="00C24EF2"/>
    <w:rsid w:val="00C255D9"/>
    <w:rsid w:val="00C30211"/>
    <w:rsid w:val="00C32CEE"/>
    <w:rsid w:val="00C35EAA"/>
    <w:rsid w:val="00C456A2"/>
    <w:rsid w:val="00C47F57"/>
    <w:rsid w:val="00C57BD2"/>
    <w:rsid w:val="00C618BC"/>
    <w:rsid w:val="00C629D2"/>
    <w:rsid w:val="00C63F2A"/>
    <w:rsid w:val="00C66782"/>
    <w:rsid w:val="00C67B2E"/>
    <w:rsid w:val="00C727C4"/>
    <w:rsid w:val="00C8226B"/>
    <w:rsid w:val="00C836FF"/>
    <w:rsid w:val="00C84925"/>
    <w:rsid w:val="00C87BD8"/>
    <w:rsid w:val="00C90187"/>
    <w:rsid w:val="00C910EB"/>
    <w:rsid w:val="00C96539"/>
    <w:rsid w:val="00CA35FC"/>
    <w:rsid w:val="00CA506C"/>
    <w:rsid w:val="00CA7BB5"/>
    <w:rsid w:val="00CB5D8B"/>
    <w:rsid w:val="00CC3E92"/>
    <w:rsid w:val="00CC4D5C"/>
    <w:rsid w:val="00CC7C18"/>
    <w:rsid w:val="00CE092A"/>
    <w:rsid w:val="00CE246E"/>
    <w:rsid w:val="00CE3708"/>
    <w:rsid w:val="00CE37D5"/>
    <w:rsid w:val="00CE3EFF"/>
    <w:rsid w:val="00CE6FE5"/>
    <w:rsid w:val="00CF05EA"/>
    <w:rsid w:val="00CF0967"/>
    <w:rsid w:val="00CF0DCD"/>
    <w:rsid w:val="00CF1548"/>
    <w:rsid w:val="00D063C0"/>
    <w:rsid w:val="00D06407"/>
    <w:rsid w:val="00D07EC1"/>
    <w:rsid w:val="00D21FA6"/>
    <w:rsid w:val="00D24A66"/>
    <w:rsid w:val="00D24CE7"/>
    <w:rsid w:val="00D30DD9"/>
    <w:rsid w:val="00D311A2"/>
    <w:rsid w:val="00D36337"/>
    <w:rsid w:val="00D37720"/>
    <w:rsid w:val="00D3780A"/>
    <w:rsid w:val="00D414AE"/>
    <w:rsid w:val="00D42FB2"/>
    <w:rsid w:val="00D44FE4"/>
    <w:rsid w:val="00D5120C"/>
    <w:rsid w:val="00D55B4B"/>
    <w:rsid w:val="00D5717B"/>
    <w:rsid w:val="00D60947"/>
    <w:rsid w:val="00D61B30"/>
    <w:rsid w:val="00D648BE"/>
    <w:rsid w:val="00D71909"/>
    <w:rsid w:val="00D7588C"/>
    <w:rsid w:val="00D75E6A"/>
    <w:rsid w:val="00D77A1A"/>
    <w:rsid w:val="00D81E62"/>
    <w:rsid w:val="00D82AAC"/>
    <w:rsid w:val="00D847D0"/>
    <w:rsid w:val="00D90B68"/>
    <w:rsid w:val="00D91704"/>
    <w:rsid w:val="00D93F8E"/>
    <w:rsid w:val="00D940E9"/>
    <w:rsid w:val="00D94EB1"/>
    <w:rsid w:val="00D96EE7"/>
    <w:rsid w:val="00DA2ACC"/>
    <w:rsid w:val="00DB3802"/>
    <w:rsid w:val="00DB44FA"/>
    <w:rsid w:val="00DB4547"/>
    <w:rsid w:val="00DB6E90"/>
    <w:rsid w:val="00DC24AC"/>
    <w:rsid w:val="00DC5481"/>
    <w:rsid w:val="00DC5A5B"/>
    <w:rsid w:val="00DC77BA"/>
    <w:rsid w:val="00DD397A"/>
    <w:rsid w:val="00DD7B78"/>
    <w:rsid w:val="00DE2560"/>
    <w:rsid w:val="00DE7B18"/>
    <w:rsid w:val="00DF102B"/>
    <w:rsid w:val="00DF1977"/>
    <w:rsid w:val="00DF19D2"/>
    <w:rsid w:val="00DF4DD7"/>
    <w:rsid w:val="00E003D4"/>
    <w:rsid w:val="00E033F1"/>
    <w:rsid w:val="00E050E1"/>
    <w:rsid w:val="00E0778F"/>
    <w:rsid w:val="00E103C7"/>
    <w:rsid w:val="00E111A1"/>
    <w:rsid w:val="00E20F4E"/>
    <w:rsid w:val="00E238B4"/>
    <w:rsid w:val="00E24718"/>
    <w:rsid w:val="00E26DA8"/>
    <w:rsid w:val="00E31CD2"/>
    <w:rsid w:val="00E330E6"/>
    <w:rsid w:val="00E365CE"/>
    <w:rsid w:val="00E40434"/>
    <w:rsid w:val="00E410CC"/>
    <w:rsid w:val="00E412B3"/>
    <w:rsid w:val="00E42847"/>
    <w:rsid w:val="00E44743"/>
    <w:rsid w:val="00E463EE"/>
    <w:rsid w:val="00E47036"/>
    <w:rsid w:val="00E473DC"/>
    <w:rsid w:val="00E51969"/>
    <w:rsid w:val="00E51BBE"/>
    <w:rsid w:val="00E554C8"/>
    <w:rsid w:val="00E574D7"/>
    <w:rsid w:val="00E62420"/>
    <w:rsid w:val="00E63E6B"/>
    <w:rsid w:val="00E64C15"/>
    <w:rsid w:val="00E66A9F"/>
    <w:rsid w:val="00E75150"/>
    <w:rsid w:val="00E76788"/>
    <w:rsid w:val="00E80558"/>
    <w:rsid w:val="00E80AAF"/>
    <w:rsid w:val="00E810BE"/>
    <w:rsid w:val="00E81463"/>
    <w:rsid w:val="00E8335C"/>
    <w:rsid w:val="00E85040"/>
    <w:rsid w:val="00E86DBB"/>
    <w:rsid w:val="00E87BD6"/>
    <w:rsid w:val="00E90200"/>
    <w:rsid w:val="00E97CE8"/>
    <w:rsid w:val="00EA0950"/>
    <w:rsid w:val="00EA3F45"/>
    <w:rsid w:val="00EA4246"/>
    <w:rsid w:val="00EB1F2F"/>
    <w:rsid w:val="00EB5740"/>
    <w:rsid w:val="00EC0F87"/>
    <w:rsid w:val="00EC11B1"/>
    <w:rsid w:val="00EC2772"/>
    <w:rsid w:val="00EC3E8F"/>
    <w:rsid w:val="00EC43ED"/>
    <w:rsid w:val="00ED7316"/>
    <w:rsid w:val="00ED7D7E"/>
    <w:rsid w:val="00EE0D0C"/>
    <w:rsid w:val="00EF3896"/>
    <w:rsid w:val="00F03792"/>
    <w:rsid w:val="00F03FE1"/>
    <w:rsid w:val="00F12724"/>
    <w:rsid w:val="00F12ED8"/>
    <w:rsid w:val="00F14B8E"/>
    <w:rsid w:val="00F14F19"/>
    <w:rsid w:val="00F2347C"/>
    <w:rsid w:val="00F272E4"/>
    <w:rsid w:val="00F30D7D"/>
    <w:rsid w:val="00F32A18"/>
    <w:rsid w:val="00F32EEB"/>
    <w:rsid w:val="00F3594B"/>
    <w:rsid w:val="00F37ABE"/>
    <w:rsid w:val="00F42B81"/>
    <w:rsid w:val="00F45A43"/>
    <w:rsid w:val="00F5004D"/>
    <w:rsid w:val="00F50563"/>
    <w:rsid w:val="00F507D5"/>
    <w:rsid w:val="00F54B02"/>
    <w:rsid w:val="00F573EE"/>
    <w:rsid w:val="00F60565"/>
    <w:rsid w:val="00F60586"/>
    <w:rsid w:val="00F637A5"/>
    <w:rsid w:val="00F64990"/>
    <w:rsid w:val="00F72135"/>
    <w:rsid w:val="00F72564"/>
    <w:rsid w:val="00F741BF"/>
    <w:rsid w:val="00F744E1"/>
    <w:rsid w:val="00F74C03"/>
    <w:rsid w:val="00F7603D"/>
    <w:rsid w:val="00F8364A"/>
    <w:rsid w:val="00F8417A"/>
    <w:rsid w:val="00F851F6"/>
    <w:rsid w:val="00F9119B"/>
    <w:rsid w:val="00FA53D3"/>
    <w:rsid w:val="00FA6FE4"/>
    <w:rsid w:val="00FA7796"/>
    <w:rsid w:val="00FB1122"/>
    <w:rsid w:val="00FB2D77"/>
    <w:rsid w:val="00FB5A69"/>
    <w:rsid w:val="00FB6897"/>
    <w:rsid w:val="00FC7082"/>
    <w:rsid w:val="00FC75BB"/>
    <w:rsid w:val="00FD2970"/>
    <w:rsid w:val="00FD4E05"/>
    <w:rsid w:val="00FE7EC8"/>
    <w:rsid w:val="00FF255B"/>
    <w:rsid w:val="00FF41AB"/>
  </w:rsids>
  <m:mathPr>
    <m:mathFont m:val="Cambria Math"/>
    <m:brkBin m:val="before"/>
    <m:brkBinSub m:val="--"/>
    <m:smallFrac m:val="off"/>
    <m:dispDef m:val="off"/>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23102B"/>
    <w:pPr>
      <w:widowControl w:val="0"/>
      <w:spacing w:after="200" w:line="276" w:lineRule="auto"/>
    </w:pPr>
    <w:rPr>
      <w:sz w:val="22"/>
      <w:szCs w:val="22"/>
      <w:lang w:eastAsia="en-US"/>
    </w:rPr>
  </w:style>
  <w:style w:type="paragraph" w:styleId="Virsraksts3">
    <w:name w:val="heading 3"/>
    <w:basedOn w:val="Parastais"/>
    <w:link w:val="Virsraksts3Rakstz"/>
    <w:qFormat/>
    <w:rsid w:val="00143E25"/>
    <w:pPr>
      <w:widowControl/>
      <w:spacing w:before="100" w:beforeAutospacing="1" w:after="100" w:afterAutospacing="1" w:line="240" w:lineRule="auto"/>
      <w:outlineLvl w:val="2"/>
    </w:pPr>
    <w:rPr>
      <w:rFonts w:ascii="Arial Unicode MS" w:eastAsia="Times New Roman" w:hAnsi="Arial Unicode MS"/>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ai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ai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ai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87450D"/>
    <w:pPr>
      <w:widowControl w:val="0"/>
    </w:pPr>
    <w:rPr>
      <w:sz w:val="22"/>
      <w:szCs w:val="22"/>
      <w:lang w:val="en-US" w:eastAsia="en-US"/>
    </w:rPr>
  </w:style>
  <w:style w:type="paragraph" w:styleId="Saraksts2">
    <w:name w:val="List 2"/>
    <w:basedOn w:val="Parastais"/>
    <w:uiPriority w:val="99"/>
    <w:unhideWhenUsed/>
    <w:rsid w:val="00143E25"/>
    <w:pPr>
      <w:widowControl/>
      <w:suppressAutoHyphens/>
      <w:spacing w:after="0" w:line="240" w:lineRule="auto"/>
      <w:ind w:left="566" w:hanging="283"/>
      <w:contextualSpacing/>
    </w:pPr>
    <w:rPr>
      <w:rFonts w:ascii="Times New Roman" w:eastAsia="Times New Roman" w:hAnsi="Times New Roman"/>
      <w:sz w:val="24"/>
      <w:szCs w:val="24"/>
      <w:lang w:eastAsia="zh-CN"/>
    </w:rPr>
  </w:style>
  <w:style w:type="character" w:customStyle="1" w:styleId="Virsraksts3Rakstz">
    <w:name w:val="Virsraksts 3 Rakstz."/>
    <w:basedOn w:val="Noklusjumarindkopasfonts"/>
    <w:link w:val="Virsraksts3"/>
    <w:rsid w:val="00143E25"/>
    <w:rPr>
      <w:rFonts w:ascii="Arial Unicode MS" w:eastAsia="Times New Roman" w:hAnsi="Arial Unicode MS"/>
      <w:b/>
      <w:bCs/>
      <w:sz w:val="27"/>
      <w:szCs w:val="27"/>
      <w:lang w:eastAsia="en-US"/>
    </w:rPr>
  </w:style>
  <w:style w:type="paragraph" w:styleId="Sarakstarindkopa">
    <w:name w:val="List Paragraph"/>
    <w:basedOn w:val="Parastais"/>
    <w:uiPriority w:val="34"/>
    <w:qFormat/>
    <w:rsid w:val="00420360"/>
    <w:pPr>
      <w:ind w:left="720"/>
      <w:contextualSpacing/>
    </w:pPr>
  </w:style>
  <w:style w:type="character" w:styleId="Izteiksmgs">
    <w:name w:val="Strong"/>
    <w:basedOn w:val="Noklusjumarindkopasfonts"/>
    <w:uiPriority w:val="22"/>
    <w:qFormat/>
    <w:rsid w:val="00BE5EE8"/>
    <w:rPr>
      <w:b/>
      <w:bCs/>
    </w:rPr>
  </w:style>
  <w:style w:type="character" w:styleId="Komentraatsauce">
    <w:name w:val="annotation reference"/>
    <w:basedOn w:val="Noklusjumarindkopasfonts"/>
    <w:uiPriority w:val="99"/>
    <w:semiHidden/>
    <w:unhideWhenUsed/>
    <w:rsid w:val="009E1743"/>
    <w:rPr>
      <w:sz w:val="16"/>
      <w:szCs w:val="16"/>
    </w:rPr>
  </w:style>
  <w:style w:type="paragraph" w:styleId="Komentrateksts">
    <w:name w:val="annotation text"/>
    <w:basedOn w:val="Parastais"/>
    <w:link w:val="KomentratekstsRakstz"/>
    <w:uiPriority w:val="99"/>
    <w:semiHidden/>
    <w:unhideWhenUsed/>
    <w:rsid w:val="009E1743"/>
    <w:pPr>
      <w:spacing w:line="240" w:lineRule="auto"/>
    </w:pPr>
    <w:rPr>
      <w:sz w:val="20"/>
      <w:szCs w:val="20"/>
    </w:rPr>
  </w:style>
  <w:style w:type="character" w:customStyle="1" w:styleId="KomentratekstsRakstz">
    <w:name w:val="Komentāra teksts Rakstz."/>
    <w:basedOn w:val="Noklusjumarindkopasfonts"/>
    <w:link w:val="Komentrateksts"/>
    <w:uiPriority w:val="99"/>
    <w:rsid w:val="009E1743"/>
    <w:rPr>
      <w:lang w:val="en-US" w:eastAsia="en-US"/>
    </w:rPr>
  </w:style>
  <w:style w:type="paragraph" w:styleId="Komentratma">
    <w:name w:val="annotation subject"/>
    <w:basedOn w:val="Komentrateksts"/>
    <w:next w:val="Komentrateksts"/>
    <w:link w:val="KomentratmaRakstz"/>
    <w:uiPriority w:val="99"/>
    <w:semiHidden/>
    <w:unhideWhenUsed/>
    <w:rsid w:val="009E1743"/>
    <w:rPr>
      <w:b/>
      <w:bCs/>
    </w:rPr>
  </w:style>
  <w:style w:type="character" w:customStyle="1" w:styleId="KomentratmaRakstz">
    <w:name w:val="Komentāra tēma Rakstz."/>
    <w:basedOn w:val="KomentratekstsRakstz"/>
    <w:link w:val="Komentratma"/>
    <w:uiPriority w:val="99"/>
    <w:semiHidden/>
    <w:rsid w:val="009E1743"/>
    <w:rPr>
      <w:b/>
      <w:bCs/>
      <w:lang w:val="en-US" w:eastAsia="en-US"/>
    </w:rPr>
  </w:style>
  <w:style w:type="character" w:styleId="Vresatsauce">
    <w:name w:val="footnote reference"/>
    <w:semiHidden/>
    <w:rsid w:val="00D3780A"/>
    <w:rPr>
      <w:vertAlign w:val="superscript"/>
    </w:rPr>
  </w:style>
  <w:style w:type="paragraph" w:styleId="Vresteksts">
    <w:name w:val="footnote text"/>
    <w:basedOn w:val="Parastais"/>
    <w:link w:val="VrestekstsRakstz"/>
    <w:semiHidden/>
    <w:unhideWhenUsed/>
    <w:rsid w:val="00D3780A"/>
    <w:pPr>
      <w:widowControl/>
      <w:spacing w:after="0" w:line="240" w:lineRule="auto"/>
    </w:pPr>
    <w:rPr>
      <w:sz w:val="20"/>
      <w:szCs w:val="20"/>
    </w:rPr>
  </w:style>
  <w:style w:type="character" w:customStyle="1" w:styleId="VrestekstsRakstz">
    <w:name w:val="Vēres teksts Rakstz."/>
    <w:basedOn w:val="Noklusjumarindkopasfonts"/>
    <w:link w:val="Vresteksts"/>
    <w:semiHidden/>
    <w:rsid w:val="00D3780A"/>
    <w:rPr>
      <w:lang w:eastAsia="en-US"/>
    </w:rPr>
  </w:style>
  <w:style w:type="character" w:customStyle="1" w:styleId="spelle">
    <w:name w:val="spelle"/>
    <w:rsid w:val="00D3780A"/>
  </w:style>
  <w:style w:type="paragraph" w:styleId="Beiguvresteksts">
    <w:name w:val="endnote text"/>
    <w:basedOn w:val="Parastais"/>
    <w:link w:val="BeiguvrestekstsRakstz"/>
    <w:uiPriority w:val="99"/>
    <w:semiHidden/>
    <w:unhideWhenUsed/>
    <w:rsid w:val="00253B56"/>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53B56"/>
    <w:rPr>
      <w:lang w:val="en-US" w:eastAsia="en-US"/>
    </w:rPr>
  </w:style>
  <w:style w:type="character" w:styleId="Beiguvresatsauce">
    <w:name w:val="endnote reference"/>
    <w:basedOn w:val="Noklusjumarindkopasfonts"/>
    <w:uiPriority w:val="99"/>
    <w:semiHidden/>
    <w:unhideWhenUsed/>
    <w:rsid w:val="00253B56"/>
    <w:rPr>
      <w:vertAlign w:val="superscript"/>
    </w:rPr>
  </w:style>
  <w:style w:type="paragraph" w:customStyle="1" w:styleId="tv2132">
    <w:name w:val="tv2132"/>
    <w:basedOn w:val="Parastais"/>
    <w:rsid w:val="00C629D2"/>
    <w:pPr>
      <w:widowControl/>
      <w:spacing w:after="0" w:line="360" w:lineRule="auto"/>
      <w:ind w:firstLine="300"/>
    </w:pPr>
    <w:rPr>
      <w:rFonts w:ascii="Times New Roman" w:eastAsia="Times New Roman" w:hAnsi="Times New Roman"/>
      <w:color w:val="414142"/>
      <w:sz w:val="20"/>
      <w:szCs w:val="20"/>
      <w:lang w:eastAsia="lv-LV"/>
    </w:rPr>
  </w:style>
  <w:style w:type="paragraph" w:customStyle="1" w:styleId="Default">
    <w:name w:val="Default"/>
    <w:rsid w:val="0021031B"/>
    <w:pPr>
      <w:autoSpaceDE w:val="0"/>
      <w:autoSpaceDN w:val="0"/>
      <w:adjustRightInd w:val="0"/>
    </w:pPr>
    <w:rPr>
      <w:rFonts w:ascii="Times New Roman" w:eastAsiaTheme="minorHAnsi" w:hAnsi="Times New Roman"/>
      <w:color w:val="000000"/>
      <w:sz w:val="24"/>
      <w:szCs w:val="24"/>
      <w:lang w:eastAsia="en-US"/>
    </w:rPr>
  </w:style>
  <w:style w:type="character" w:styleId="Izmantotahipersaite">
    <w:name w:val="FollowedHyperlink"/>
    <w:basedOn w:val="Noklusjumarindkopasfonts"/>
    <w:uiPriority w:val="99"/>
    <w:semiHidden/>
    <w:unhideWhenUsed/>
    <w:rsid w:val="00882946"/>
    <w:rPr>
      <w:color w:val="800080" w:themeColor="followedHyperlink"/>
      <w:u w:val="single"/>
    </w:rPr>
  </w:style>
  <w:style w:type="paragraph" w:customStyle="1" w:styleId="naislab">
    <w:name w:val="naislab"/>
    <w:basedOn w:val="Parastais"/>
    <w:rsid w:val="007A1B76"/>
    <w:pPr>
      <w:widowControl/>
      <w:spacing w:before="75" w:after="75" w:line="240" w:lineRule="auto"/>
      <w:ind w:firstLine="709"/>
      <w:jc w:val="right"/>
    </w:pPr>
    <w:rPr>
      <w:rFonts w:ascii="Times New Roman" w:eastAsia="Times New Roman" w:hAnsi="Times New Roman"/>
      <w:sz w:val="24"/>
      <w:szCs w:val="24"/>
      <w:lang w:eastAsia="lv-LV"/>
    </w:rPr>
  </w:style>
  <w:style w:type="character" w:customStyle="1" w:styleId="apple-converted-space">
    <w:name w:val="apple-converted-space"/>
    <w:basedOn w:val="Noklusjumarindkopasfonts"/>
    <w:rsid w:val="008327C9"/>
  </w:style>
  <w:style w:type="paragraph" w:styleId="ParastaisWeb">
    <w:name w:val="Normal (Web)"/>
    <w:basedOn w:val="Parastais"/>
    <w:uiPriority w:val="99"/>
    <w:rsid w:val="001A6652"/>
    <w:pPr>
      <w:widowControl/>
      <w:spacing w:before="75" w:after="75" w:line="240" w:lineRule="auto"/>
    </w:pPr>
    <w:rPr>
      <w:rFonts w:ascii="Times New Roman" w:eastAsia="Times New Roman" w:hAnsi="Times New Roman"/>
      <w:sz w:val="24"/>
      <w:szCs w:val="24"/>
      <w:lang w:eastAsia="lv-LV"/>
    </w:rPr>
  </w:style>
  <w:style w:type="character" w:customStyle="1" w:styleId="UnresolvedMention">
    <w:name w:val="Unresolved Mention"/>
    <w:basedOn w:val="Noklusjumarindkopasfonts"/>
    <w:uiPriority w:val="99"/>
    <w:semiHidden/>
    <w:unhideWhenUsed/>
    <w:rsid w:val="006B1E1C"/>
    <w:rPr>
      <w:color w:val="808080"/>
      <w:shd w:val="clear" w:color="auto" w:fill="E6E6E6"/>
    </w:rPr>
  </w:style>
  <w:style w:type="table" w:styleId="Reatabula">
    <w:name w:val="Table Grid"/>
    <w:basedOn w:val="Parastatabula"/>
    <w:uiPriority w:val="59"/>
    <w:rsid w:val="00F12E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6890724">
      <w:bodyDiv w:val="1"/>
      <w:marLeft w:val="0"/>
      <w:marRight w:val="0"/>
      <w:marTop w:val="0"/>
      <w:marBottom w:val="0"/>
      <w:divBdr>
        <w:top w:val="none" w:sz="0" w:space="0" w:color="auto"/>
        <w:left w:val="none" w:sz="0" w:space="0" w:color="auto"/>
        <w:bottom w:val="none" w:sz="0" w:space="0" w:color="auto"/>
        <w:right w:val="none" w:sz="0" w:space="0" w:color="auto"/>
      </w:divBdr>
    </w:div>
    <w:div w:id="853953525">
      <w:bodyDiv w:val="1"/>
      <w:marLeft w:val="0"/>
      <w:marRight w:val="0"/>
      <w:marTop w:val="0"/>
      <w:marBottom w:val="0"/>
      <w:divBdr>
        <w:top w:val="none" w:sz="0" w:space="0" w:color="auto"/>
        <w:left w:val="none" w:sz="0" w:space="0" w:color="auto"/>
        <w:bottom w:val="none" w:sz="0" w:space="0" w:color="auto"/>
        <w:right w:val="none" w:sz="0" w:space="0" w:color="auto"/>
      </w:divBdr>
    </w:div>
    <w:div w:id="861748977">
      <w:bodyDiv w:val="1"/>
      <w:marLeft w:val="0"/>
      <w:marRight w:val="0"/>
      <w:marTop w:val="0"/>
      <w:marBottom w:val="0"/>
      <w:divBdr>
        <w:top w:val="none" w:sz="0" w:space="0" w:color="auto"/>
        <w:left w:val="none" w:sz="0" w:space="0" w:color="auto"/>
        <w:bottom w:val="none" w:sz="0" w:space="0" w:color="auto"/>
        <w:right w:val="none" w:sz="0" w:space="0" w:color="auto"/>
      </w:divBdr>
    </w:div>
    <w:div w:id="987245320">
      <w:bodyDiv w:val="1"/>
      <w:marLeft w:val="0"/>
      <w:marRight w:val="0"/>
      <w:marTop w:val="0"/>
      <w:marBottom w:val="0"/>
      <w:divBdr>
        <w:top w:val="none" w:sz="0" w:space="0" w:color="auto"/>
        <w:left w:val="none" w:sz="0" w:space="0" w:color="auto"/>
        <w:bottom w:val="none" w:sz="0" w:space="0" w:color="auto"/>
        <w:right w:val="none" w:sz="0" w:space="0" w:color="auto"/>
      </w:divBdr>
    </w:div>
    <w:div w:id="1105805028">
      <w:bodyDiv w:val="1"/>
      <w:marLeft w:val="0"/>
      <w:marRight w:val="0"/>
      <w:marTop w:val="0"/>
      <w:marBottom w:val="0"/>
      <w:divBdr>
        <w:top w:val="none" w:sz="0" w:space="0" w:color="auto"/>
        <w:left w:val="none" w:sz="0" w:space="0" w:color="auto"/>
        <w:bottom w:val="none" w:sz="0" w:space="0" w:color="auto"/>
        <w:right w:val="none" w:sz="0" w:space="0" w:color="auto"/>
      </w:divBdr>
    </w:div>
    <w:div w:id="1306471359">
      <w:bodyDiv w:val="1"/>
      <w:marLeft w:val="0"/>
      <w:marRight w:val="0"/>
      <w:marTop w:val="0"/>
      <w:marBottom w:val="0"/>
      <w:divBdr>
        <w:top w:val="none" w:sz="0" w:space="0" w:color="auto"/>
        <w:left w:val="none" w:sz="0" w:space="0" w:color="auto"/>
        <w:bottom w:val="none" w:sz="0" w:space="0" w:color="auto"/>
        <w:right w:val="none" w:sz="0" w:space="0" w:color="auto"/>
      </w:divBdr>
    </w:div>
    <w:div w:id="1570075297">
      <w:bodyDiv w:val="1"/>
      <w:marLeft w:val="0"/>
      <w:marRight w:val="0"/>
      <w:marTop w:val="0"/>
      <w:marBottom w:val="0"/>
      <w:divBdr>
        <w:top w:val="none" w:sz="0" w:space="0" w:color="auto"/>
        <w:left w:val="none" w:sz="0" w:space="0" w:color="auto"/>
        <w:bottom w:val="none" w:sz="0" w:space="0" w:color="auto"/>
        <w:right w:val="none" w:sz="0" w:space="0" w:color="auto"/>
      </w:divBdr>
    </w:div>
    <w:div w:id="1740325887">
      <w:bodyDiv w:val="1"/>
      <w:marLeft w:val="0"/>
      <w:marRight w:val="0"/>
      <w:marTop w:val="0"/>
      <w:marBottom w:val="0"/>
      <w:divBdr>
        <w:top w:val="none" w:sz="0" w:space="0" w:color="auto"/>
        <w:left w:val="none" w:sz="0" w:space="0" w:color="auto"/>
        <w:bottom w:val="none" w:sz="0" w:space="0" w:color="auto"/>
        <w:right w:val="none" w:sz="0" w:space="0" w:color="auto"/>
      </w:divBdr>
    </w:div>
    <w:div w:id="2011367152">
      <w:bodyDiv w:val="1"/>
      <w:marLeft w:val="0"/>
      <w:marRight w:val="0"/>
      <w:marTop w:val="0"/>
      <w:marBottom w:val="0"/>
      <w:divBdr>
        <w:top w:val="none" w:sz="0" w:space="0" w:color="auto"/>
        <w:left w:val="none" w:sz="0" w:space="0" w:color="auto"/>
        <w:bottom w:val="none" w:sz="0" w:space="0" w:color="auto"/>
        <w:right w:val="none" w:sz="0" w:space="0" w:color="auto"/>
      </w:divBdr>
    </w:div>
    <w:div w:id="2022966610">
      <w:bodyDiv w:val="1"/>
      <w:marLeft w:val="0"/>
      <w:marRight w:val="0"/>
      <w:marTop w:val="0"/>
      <w:marBottom w:val="0"/>
      <w:divBdr>
        <w:top w:val="none" w:sz="0" w:space="0" w:color="auto"/>
        <w:left w:val="none" w:sz="0" w:space="0" w:color="auto"/>
        <w:bottom w:val="none" w:sz="0" w:space="0" w:color="auto"/>
        <w:right w:val="none" w:sz="0" w:space="0" w:color="auto"/>
      </w:divBdr>
      <w:divsChild>
        <w:div w:id="1955475476">
          <w:marLeft w:val="0"/>
          <w:marRight w:val="0"/>
          <w:marTop w:val="0"/>
          <w:marBottom w:val="0"/>
          <w:divBdr>
            <w:top w:val="none" w:sz="0" w:space="0" w:color="auto"/>
            <w:left w:val="none" w:sz="0" w:space="0" w:color="auto"/>
            <w:bottom w:val="none" w:sz="0" w:space="0" w:color="auto"/>
            <w:right w:val="none" w:sz="0" w:space="0" w:color="auto"/>
          </w:divBdr>
          <w:divsChild>
            <w:div w:id="1553735552">
              <w:marLeft w:val="0"/>
              <w:marRight w:val="0"/>
              <w:marTop w:val="0"/>
              <w:marBottom w:val="0"/>
              <w:divBdr>
                <w:top w:val="none" w:sz="0" w:space="0" w:color="auto"/>
                <w:left w:val="none" w:sz="0" w:space="0" w:color="auto"/>
                <w:bottom w:val="none" w:sz="0" w:space="0" w:color="auto"/>
                <w:right w:val="none" w:sz="0" w:space="0" w:color="auto"/>
              </w:divBdr>
              <w:divsChild>
                <w:div w:id="821704203">
                  <w:marLeft w:val="0"/>
                  <w:marRight w:val="0"/>
                  <w:marTop w:val="0"/>
                  <w:marBottom w:val="0"/>
                  <w:divBdr>
                    <w:top w:val="none" w:sz="0" w:space="0" w:color="auto"/>
                    <w:left w:val="none" w:sz="0" w:space="0" w:color="auto"/>
                    <w:bottom w:val="none" w:sz="0" w:space="0" w:color="auto"/>
                    <w:right w:val="none" w:sz="0" w:space="0" w:color="auto"/>
                  </w:divBdr>
                  <w:divsChild>
                    <w:div w:id="1942951128">
                      <w:marLeft w:val="0"/>
                      <w:marRight w:val="0"/>
                      <w:marTop w:val="0"/>
                      <w:marBottom w:val="0"/>
                      <w:divBdr>
                        <w:top w:val="none" w:sz="0" w:space="0" w:color="auto"/>
                        <w:left w:val="none" w:sz="0" w:space="0" w:color="auto"/>
                        <w:bottom w:val="none" w:sz="0" w:space="0" w:color="auto"/>
                        <w:right w:val="none" w:sz="0" w:space="0" w:color="auto"/>
                      </w:divBdr>
                      <w:divsChild>
                        <w:div w:id="1895239887">
                          <w:marLeft w:val="0"/>
                          <w:marRight w:val="0"/>
                          <w:marTop w:val="0"/>
                          <w:marBottom w:val="0"/>
                          <w:divBdr>
                            <w:top w:val="none" w:sz="0" w:space="0" w:color="auto"/>
                            <w:left w:val="none" w:sz="0" w:space="0" w:color="auto"/>
                            <w:bottom w:val="none" w:sz="0" w:space="0" w:color="auto"/>
                            <w:right w:val="none" w:sz="0" w:space="0" w:color="auto"/>
                          </w:divBdr>
                          <w:divsChild>
                            <w:div w:id="7918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garita.Baumane@tm.gov.lv" TargetMode="External"/><Relationship Id="rId13" Type="http://schemas.openxmlformats.org/officeDocument/2006/relationships/hyperlink" Target="mailto:Kristine.Paegle@vzd.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ldis.Spilve@vzd.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dris.Rags@t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gnese.Milutina@vzd.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ita.Rudzite@vzd.gov.lv"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vestnesis.lv/op/2017/242.29"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A26FD-7D17-4E4B-9500-8776A458A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19407</Words>
  <Characters>11062</Characters>
  <Application>Microsoft Office Word</Application>
  <DocSecurity>4</DocSecurity>
  <Lines>92</Lines>
  <Paragraphs>60</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Atzinums par Ministru kabineta noteikumu projektu "Grozījumi Ministru kabineta 2003. gada 26. augusta noteikumos Nr. 474 "Noteikumi par kultūras pieminekļu uzskaiti, aizsardzību, izmantošanu, restaurāciju un vidi degradējoša objekta statusa piešķiršanu""</vt:lpstr>
      <vt:lpstr>Atzinums par Ministru kabineta noteikumu projektu "Dabas lieguma "Ukru gārša" individuālie aizsardzības un izmantošanas noteikumi".</vt:lpstr>
      <vt:lpstr/>
    </vt:vector>
  </TitlesOfParts>
  <Company>Tiesleitu ministrija</Company>
  <LinksUpToDate>false</LinksUpToDate>
  <CharactersWithSpaces>30409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Ministru kabineta noteikumu projektu "Grozījumi Ministru kabineta 2003. gada 26. augusta noteikumos Nr. 474 "Noteikumi par kultūras pieminekļu uzskaiti, aizsardzību, izmantošanu, restaurāciju un vidi degradējoša objekta statusa piešķiršanu""</dc:title>
  <dc:subject>Atzinums</dc:subject>
  <dc:creator>Margarita Baumane</dc:creator>
  <dc:description>Tieslietu ministrijas
Normatīvo aktu kvalitātes 
nodrošināšanas departamenta juriskonsulte
M. Baumane 67036976
Margarita.Baumane@tm.gov.lv
Tieslietu ministrijas 
Civiltiesību departamenta
Vispārējo civiltiesību nodaļas jurists
S. Rāgs 67036974
Sandris.Rags@tm.gov.lv</dc:description>
  <cp:lastModifiedBy>LeldeP</cp:lastModifiedBy>
  <cp:revision>2</cp:revision>
  <cp:lastPrinted>2018-02-08T08:36:00Z</cp:lastPrinted>
  <dcterms:created xsi:type="dcterms:W3CDTF">2018-02-12T08:23:00Z</dcterms:created>
  <dcterms:modified xsi:type="dcterms:W3CDTF">2018-02-12T08:23:00Z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