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28.02.2023.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28.02.2023.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Atzinumi_22-TA-1469.docx</dc:title>
</cp:coreProperties>
</file>

<file path=docProps/custom.xml><?xml version="1.0" encoding="utf-8"?>
<Properties xmlns="http://schemas.openxmlformats.org/officeDocument/2006/custom-properties" xmlns:vt="http://schemas.openxmlformats.org/officeDocument/2006/docPropsVTypes"/>
</file>