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1.3.sadaļā norādīto, ka sistēmas uzturēšanas izdevumi tiks segti no ELFLA finansētās tehniskās palīdzības finansējuma, lūdzam aizpildīt anotācijas 3.sadaļu, tai skaitā norādot skaidrojumu, kāpēc sistēmas uzturēšanas izdevumi tiks segti no ELFLA finansētās tehniskās palīdzības finansējuma nevis no SIA "Latvijas Lauku konsultāciju un izglītības centrs"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08.10.2024.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08.10.2024.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