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sadaļu (Risinājuma apraksts), nosakot, ka projekta uzraudzības padomes sastāvā kā nozares partneris piedalās LIZDA  pārstāvis, ņemot vērā 2024.gada Starptautiskajā samitā par skolotāja profesiju (ISTP) IZM un LIZDA noslēgto vienošanos par darbu pie vienotas, uz skolotāju vajadzībām balstītas profesionālās pilnveides sistēmas izveides.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sadaļu (Pašreizējā situācija)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Starptautiskajā samitā par skolotāja profesiju (ISTP) Singapūrā, IZM un Latvijas izglītības un zinātnes darbinieku arodbiedrība (LIZDA) vienojās veikt kopā darbu pie vienotas, uz skolotāju vajadzībām balstītas profesionālās pilnveides sistēmas izveides, iekļaujot kvalitatīvu un pieejamu metodisko atbalstu valsts un vietējā līmenī, kā arī kopīgu darbu skolotāju profesionālo kompetenču stiprināšanā - attiecībā uz skolotāju, vecāku, skolēnu tiesībām, atbildību un pienākumiem, izglītības tehnoloģiju, tostarp mākslīgā intelekta izmantošanu, lai padarītu mācības efektīvākas (lai atvieglotu skolotāju darbu un apmierinātu skolēnu individuālās mācību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