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5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Līgumu par valstu darbības principiem kosmosa, tostarp Mēness un citu debess ķermeņu, izpētē un izmant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22.10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22.10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