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noteikt Infekcijas slimību epidemioloģiskās uzraudzības informācijas sistēmas darbības principus, lūdzam papildināt anotācijas 7.5.apakšsadaļu “Cita informācija”, norādot, ka infekcijas slimību epidemioloģiskās uzraudzības informācijas sistēmas uzturēšanu Veselības ministrija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12.07.2023.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12.07.2023.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