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"STOCKHOLM SCHOOL OF ECONOMICS IN RIGA"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jēdzienu "nepārtraukti". Piemēram, studenta dalība studiju procesā vai saziņa ar augstskolu, piemēram, devītajā dienā, pārtrauc desmit dienu termiņu un tas sākas no jauna, vai arī šis termiņš interpretējams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lūdzam precizēt, kā minētā lekciju un nodarbību apmeklējuma uzskaite būtu piemērojama tām studiju procesa daļām, kurās saskaņā ar studiju programmu nodarbību apmeklējums nav noteikts kā obligāts un vai notiek attālināti. Augstskolās mēdz būt studiju kursi, kuros lekciju apmeklējums nav obligāta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nav skaidrs, kā minētā uzskaites kārtība būtu piemērojama gadījumos, kad students saskaņā ar augstskolas lēmumu atrodas starptautiskās mobilitātes vai apmaiņas programmā ārvalstīs. Šādos gadījumos nosūtošajai augstskolai parasti nav iespēju nodrošināt studenta ikdienas apmeklētības kontroli, tādēļ lūdzam sniegt skaidrojumu par augstskolas pienākumiem un atbildību šādās situācijās vai iestrādāt panta grozījumos attiecīgus izņēmumus.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Blate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83.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Ārzemniekiem, kuri nav minēti šā likuma 45.panta otrajā daļā, augstskolas veic lekciju un nodarbību apmeklējumu reģistrāciju un šīs informācijas glabāšanu līdz ārzemnieka izslēgšanai no studējošo saraksta (eksmatrikulācijai)."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tiesību normas vienveidīgu un praktiski īstenojamu piemērošanu, aicinām precizēt, kādā veidā, kādā laika periodā un ar kādiem tehniskajiem risinājumiem augstskolām būtu jānodrošina grozījumos minētās uzskaites veikšana. Tostarp lūdzam precizēt jēdziena "apmeklējuma uzskaite" saturu – proti, vai ar to tiek domāta katras klātienes nodarbības fiksēšana, dalības apstiprināšana konkrētos studiju posmos, vispārējās akadēmiskās iesaistes monitorings vai kāda cita līdzdalības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lūdzam precizēt, kā minētā apmeklējuma uzskaite būtu piemērojama tām studiju procesa daļām, kurās saskaņā ar studiju programmu nodarbību apmeklējums nav noteikts kā obligāts. Īpaši aktuāls šis jautājums ir studentu patstāvīgā darba periodos, tostarp noslēguma darbu izstrādes semestrī, kad regulāras klātienes nodarbības nenotiek un studiju process galvenokārt balstās uz individuālām konsultācijām ar darba vadītāju. Šādā situācijā lūdzam precizēt, kādas darbības vai aktivitātes būtu uzskatāmas par reģistrējamu apmeklējumu.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nav skaidrs, kā minētā uzskaites kārtība būtu piemērojama gadījumos, kad students saskaņā ar augstskolas lēmumu atrodas prakses vietās, starptautiskās mobilitātes vai apmaiņas programmā ārvalstīs. Šādos gadījumos nosūtošajai augstskolai parasti nav iespēju nodrošināt studenta ikdienas apmeklētības kontroli, tādēļ lūdzam sniegt skaidrojumu par augstskolas pienākumiem un atbildību šādās situācijās vai iestrādāt panta grozījumos attiecīgus izņēmumus.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Blate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21.07.2026.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21.07.2026.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Atzinumi_26-TA-1499.docx</dc:title>
</cp:coreProperties>
</file>

<file path=docProps/custom.xml><?xml version="1.0" encoding="utf-8"?>
<Properties xmlns="http://schemas.openxmlformats.org/officeDocument/2006/custom-properties" xmlns:vt="http://schemas.openxmlformats.org/officeDocument/2006/docPropsVTypes"/>
</file>