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brokeru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20.12.2024.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20.12.2024.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