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liekā svara un aptaukošanās izplatības pieauguma mazināšanai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sabiedrības līdzdalību)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iekļautie pasākumi, bez šaubām, var radīt pozitīvu ietekmi uz liekā svara un aptaukošanās izplatības pieauguma mazināšanu, taču, ņemot vērā to, ka aptaukošanās ir kompleksa, multifaktoriāla slimība, kas izraisīs dažādus veselības traucējumus iedzīvotājiem nākotnē, kā arī Latvijas kritiski augstos šīs slimības rādītājus, nepieciešama ambiciozāka, izlēmīgāka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būtu jāiekļauj sistemātiskās un regulatīvās pārmaiņas, jāpaplašina iecerētie infrastruktūras uzlabojumi, īpašu uzmanību pievēršot riska grupām. Tāpat, multidisciplināras pieejas ietvaros, būtu jāizstrādā specifiski, mērķēti atbalsta mehānismi lai risinātu aptaukošanās un liekā svara izaicinājumus neaizsargātām sabiedrības grupām, kā arī tādām grupām, kas var būt izteikti pakļautas citiem riskiem, tai skaitā ārējiem nāves cēloņiem.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Plānā iekļautie politikas rezultāti un rezultatīvie rādītāji iekļauj  būtiskākos liekā svara un aptaukošanās izplatības indikatorus, tie šajā Plānā definēti pārāk plaši. Lūgums sīkāk detalizēt rezultatīvos rādītājus 15-74 gadu vecuma grupā, īpašu uzmanību pievēršot 55 un vairāk gadus veciem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09.12.2024. 20.44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09.12.2024. 20.44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Atzinumi_24-TA-2119.docx</dc:title>
</cp:coreProperties>
</file>

<file path=docProps/custom.xml><?xml version="1.0" encoding="utf-8"?>
<Properties xmlns="http://schemas.openxmlformats.org/officeDocument/2006/custom-properties" xmlns:vt="http://schemas.openxmlformats.org/officeDocument/2006/docPropsVTypes"/>
</file>