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(28.11.22.)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projekta 7.nodaļas “Turpmākā rīcība” 7. un 10.punktā abreviatūru “PMLP”, tādējādi nodrošinot nodaļā paredzētās rīcības atbilstību Ministru kabineta sēdes protokollēmuma projektā noteiktajam.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Dzintra Rancāne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