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1.2.1. specifiskā atbalsta mērķa “Pētniecības un inovāciju kapacitātes stiprināšana un progresīvu tehnoloģiju ieviešana uzņēmumiem”1.2.1.3. pasākuma "Uzņēmuma atbalsts dalībai kapitāla tirgos"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03.07.2023. 21.43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03.07.2023. 21.43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