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Publiskā sektora kopstrādes biroju izveide reģionos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27.02.2025.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27.02.2025.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