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aizpildīt Ministru kabineta sēdes protokollēmuma projekta 2. punktu ievērojot 2021. gada 7. septembra Ministru kabineta noteikumu Nr. 606 "Ministru kabineta kārtības rullis" 49. punktā noteikto.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Kasicka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25.09.2024.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