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Integrētās riska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23-TA-749</w:t>
    </w:r>
    <w:r>
      <w:br/>
    </w:r>
    <w:r w:rsidR="00000000" w:rsidRPr="00000000" w:rsidDel="00000000">
      <w:rPr>
        <w:rtl w:val="0"/>
      </w:rPr>
      <w:t xml:space="preserve">Izdrukāts 15.11.2024.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23-TA-749</w:t>
    </w:r>
    <w:r>
      <w:br/>
    </w:r>
    <w:r w:rsidR="00000000" w:rsidRPr="00000000" w:rsidDel="00000000">
      <w:rPr>
        <w:rtl w:val="0"/>
      </w:rPr>
      <w:t xml:space="preserve">Izdrukāts 15.11.2024.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