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Bīstamo iekārtu reģistra un tehniskās uzraudzības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07.02.2025.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07.02.2025.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