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25.04.2025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25.04.2025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