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Dienvidkurzemes novada pašvaldībai piederošo nekustamo īpašumu Kazdangas pagastā, Dienvidkurzemes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(Apgrūtinājumu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(Situācijas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robežu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(Apgrūtinājumu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(Situācijas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robežu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(Apgrūtinājumu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(Situācijas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robežu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atbilstoši Ministru kabineta 2014. gada 23. jūlija rīkojuma Nr. 370 “Par valsts nekustamā īpašuma “Kazdangas lauksaimniecības tehnikums” Kazdangas pagastā, Aizputes novadā, un valstij piekrītošās būves nodošanu Aizputes novada pašvaldības īpašumā” (turpmāk - MK rīkojums Nr.370) 1.punktam, rīkojuma projektā minētos nekustamos īpašumus Aizputes novada pašvaldības īpašumā bez atlīdzības nodeva </w:t>
            </w:r>
            <w:r w:rsidR="00000000" w:rsidRPr="00000000" w:rsidDel="00000000">
              <w:rPr>
                <w:u w:val="single"/>
                <w:rtl w:val="0"/>
              </w:rPr>
              <w:t xml:space="preserve">Izglītības un zinātnes ministrija, </w:t>
            </w:r>
            <w:r w:rsidR="00000000" w:rsidRPr="00000000" w:rsidDel="00000000">
              <w:rPr>
                <w:rtl w:val="0"/>
              </w:rPr>
              <w:t xml:space="preserve">aicinām lūgt Izglītības ministrijas viedokli par rīkojuma projektā minēto nekustamo īpašumu pārņemšanu valsts īpašumā Satiksmes ministrijas valdījumā.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 kā sagatavotais rīkojuma projekts paredz Dienvidkurzemes novada pašvaldībai nodot bez atlīdzības valsts īpašumā rīkojuma projektā minētos nekustamos īpašumus, bet atbilstoši MK rīkojumam Nr.370, tie tika nodoti Aizputes novada pašvaldības īpašumā, attiecīgi lūdzam papildināt anotāciju ar informāciju, kas skaodrotu to, kāpēc nekustamos īpašumus atpakaļ nodot Dienvidukurzemes novada pašvaldība.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24-TA-3043</w:t>
    </w:r>
    <w:r>
      <w:br/>
    </w:r>
    <w:r w:rsidR="00000000" w:rsidRPr="00000000" w:rsidDel="00000000">
      <w:rPr>
        <w:rtl w:val="0"/>
      </w:rPr>
      <w:t xml:space="preserve">Izdrukāts 12.12.2024.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24-TA-3043</w:t>
    </w:r>
    <w:r>
      <w:br/>
    </w:r>
    <w:r w:rsidR="00000000" w:rsidRPr="00000000" w:rsidDel="00000000">
      <w:rPr>
        <w:rtl w:val="0"/>
      </w:rPr>
      <w:t xml:space="preserve">Izdrukāts 12.12.2024.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Atzinumi_24-TA-3043.docx</dc:title>
</cp:coreProperties>
</file>

<file path=docProps/custom.xml><?xml version="1.0" encoding="utf-8"?>
<Properties xmlns="http://schemas.openxmlformats.org/officeDocument/2006/custom-properties" xmlns:vt="http://schemas.openxmlformats.org/officeDocument/2006/docPropsVTypes"/>
</file>