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2006. gada 5. decembra noteikumos Nr. 981 "Noteikumi par mērīšanas līdzekļu atkārtoto verificēšanu, verificēšanas sertifikātiem un verificēšanas atzīmēm"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 Tiesību akta projekta izstrādes nepieciešamība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 Ministru kabineta noteikumu projekta "Grozījumi Ministru kabineta 2006. gada 5. decembra noteikumos Nr. 981 "Noteikumi par mērīšanas līdzekļu atkārtoto verificēšanu, verificēšanas sertifikātiem un verificēšanas atzīmēm"" (turpmāk – projekts) sākotnējās ietekmes </w:t>
            </w:r>
            <w:r w:rsidR="00000000" w:rsidRPr="00000000" w:rsidDel="00000000">
              <w:rPr>
                <w:i w:val="1"/>
                <w:rtl w:val="0"/>
              </w:rPr>
              <w:t xml:space="preserve">(ex-ante)</w:t>
            </w:r>
            <w:r w:rsidR="00000000" w:rsidRPr="00000000" w:rsidDel="00000000">
              <w:rPr>
                <w:rtl w:val="0"/>
              </w:rPr>
              <w:t xml:space="preserve"> novērtējuma ziņojuma (turpmāk – anotācija) 1. un 4. sadaļā ietvertās informācijas izriet, ka projekts un Ministru kabineta noteikumu projekts "Noteikumi par valsts metroloģiskajai kontrolei pakļauto mērīšanas līdzekļu sarakstu" (24-TA-17) ir savstarpēji saistīti, tādēļ abiem Ministru kabineta noteikumu projektiem būtu jāstājas spēkā vienlaikus.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Savukārt anotācijā nav informācijas, kā tiks nodrošināta abu Ministru kabineta noteikumu projektu vienlaicīga spēkā stāšanās.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minēto, lūdzam precizēt anotācijā ietverto informāciju vai papildināt projektu un Ministru kabineta noteikumu projektu "Noteikumi par valsts metroloģiskajai kontrolei pakļauto mērīšanas līdzekļu sarakstu" (24-TA-17) ar attiecīgu regulējumu.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Māliņa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23-TA-2237</w:t>
    </w:r>
    <w:r>
      <w:br/>
    </w:r>
    <w:r w:rsidR="00000000" w:rsidRPr="00000000" w:rsidDel="00000000">
      <w:rPr>
        <w:rtl w:val="0"/>
      </w:rPr>
      <w:t xml:space="preserve">Izdrukāts 27.03.2024.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23-TA-2237</w:t>
    </w:r>
    <w:r>
      <w:br/>
    </w:r>
    <w:r w:rsidR="00000000" w:rsidRPr="00000000" w:rsidDel="00000000">
      <w:rPr>
        <w:rtl w:val="0"/>
      </w:rPr>
      <w:t xml:space="preserve">Izdrukāts 27.03.2024.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