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22-TA-2871: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aizsardzību pret jonizējošo starojumu medicīniskajā apstarošanā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(Publiskās apspriešanas viedokļu apkopojums)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klīniskais audits – radioloģisko manipulāciju sistemātiska pārbaude vai pārskatīšana, lai uzlabotu pacientu aprūpes kvalitāti un iznākumu. Klīniskā audita laikā veic strukturētu radioloģisko manipulāciju pārskatīšanu un vērtē atbilstību labas klīniskās prakses prasībām, kā arī salīdzina manipulācijas un rezultātus ar pieņemtajiem radioloģisko manipulāciju standartiem un, ja nepieciešams, pārveido praksi un izmanto jaunus standartus;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2013/59/Euratom definīcijā šāds formulējums nav iekļauts, līdz ar to aicinām nelietot jēdzienu "laba klīniskā prakse, jo tas ir termins zāļu regulējumā, kas specifiski nosaka zāļu klīnisko pētījumu atbilstības vērtēšanu atbilstoši Labas klīniskās prakses (ICH E6(R2)) vadlīniju prasībām (https://www.ich.org/page/efficacy-guidelines).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klīniskais audits – radioloģisko manipulāciju sistemātiska pārbaude vai pārskatīšana, lai uzlabotu pacientu aprūpes kvalitāti un iznākumu. Klīniskā audita laikā veic strukturētu radioloģisko manipulāciju pārskatīšanu un vērtē atbilstību labas prakses prasībām, kā arī salīdzina manipulācijas un rezultātus ar pieņemtajiem radioloģisko manipulāciju standartiem un, ja nepieciešams, pārveido praksi un izmanto jaunus standartus;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Kristīna Brūvere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Operators nodrošina: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skaidrot (precizēt) terminu "operators", pasakot, ka tas ir operators likuma "Par radiācijas drošību un kodoldrošību" 1.panta 6.punkta izpratnē.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Kristīna Brūvere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35.6. nodot citām ārstniecības personām, tai skaitā citiem praktizējošiem ārstiem un ārstiem nosūtītājiem, informāciju par personai veiktajām radioloģiskajām manipulācijām, kā arī, ja nepieciešams, informāciju par slimības vēsturi, lai samazinātu individuālo kaitējumu, ko var radīt nepamatota medicīniskā apstarošana;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kā tiks nodota informācija citām ārstniecības personām (piemēram, aizpildot medicīnisko dokumentāciju saskaņā ar tiesību aktiem par medicīnisko dokumentu lietvedības kārtību vai ievadot datus vienotajā veselības nozares elektroniskajā informācijas sistēmā (e-veselība)).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Kristīna Brūvere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54.6. invazīvās radioloģijas un datortomogrāfijas ierīcēm nodrošina, ka raksturojošie parametri pacienta dozas novērtēšanai tiek nosūtīti uz izmeklējumu reģistru;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Šeit un turpmāk aicinām precizēt vai paskaidrot terminu "izmeklējumu reģistrs".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Kristīna Brūvere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54.7. radiodiagnostikas ierīce, kas nav minēta </w:t>
            </w:r>
            <w:r w:rsidR="00000000" w:rsidRPr="00000000" w:rsidDel="00000000">
              <w:rPr>
                <w:rtl w:val="0"/>
              </w:rPr>
              <w:t xml:space="preserve">54.5. </w:t>
            </w:r>
            <w:r w:rsidR="00000000" w:rsidRPr="00000000" w:rsidDel="00000000">
              <w:rPr>
                <w:rtl w:val="0"/>
              </w:rPr>
              <w:t xml:space="preserve">apakšpunktā</w:t>
            </w:r>
            <w:r w:rsidR="00000000" w:rsidRPr="00000000" w:rsidDel="00000000">
              <w:rPr>
                <w:rtl w:val="0"/>
              </w:rPr>
              <w:t xml:space="preserve">, ir aprīkota ar pacienta dozas mērīšanas ierīci vai līdzvērtīgiem līdzekļiem, ar kuriem informē praktizējošo ārstu par attiecīgajiem parametriem pacienta dozas novērtēšanai. Ja iespējams, ierīcei nodrošina pacienta dozu nosūtīšanu uz izmeklējumu reģistru;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54.7.apakšpunkta otro teikumu, lai būtu viennozīmīgi skaidrs, kā pacienta doza tiek nosūtīta uz izmeklējumu reģistru (vai to dara operators, vai informācija no ierīces tiek nosūtīta automātiski).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Kristīna Brūvere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64.5. visu pārbaudes veikšanai izmantoto mērīšanas iekārtu kalibrēšanas datumus, kalibrēšanas veicēju nosaukumus;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apsvērt iespēju noteikt prasību pievienot atsauci uz kalibrēšanas sertifikātu (vai pievienot sertifikātu), lai nodrošinātu kalibrēšanas izsekojamību līdz etalonam (Likums par mērījumu vienotību). Jo īpaši svarīgi tas būtu gadījumos, ja pārbaudes drīkst veikt arī institūcijas, kas nav akreditētas.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Kristīna Brūvere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Operators reģistrē un veic nejaušas vai neparedzētas apstarošanas gadījumu analīzi radioterapijā, 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nepieciešamību 84. punktu papildināt ar gadījumiem, kad manipulācija veikta citai ķermeņa daļai vai pusei (kurai tā nebija paredzēta).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Kristīna Brūvere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86.1. noticis radiācijas negadījums, kas var izraisīt būtiskus veselības traucējumus vai nāvi pacientam vai darbiniekam;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apsvērt nepieciešamību papildināt šo punktu arī ar brīvprātīgo palīgu (ja vien to nenosedz 86.7. apakšpunkts par nejaušu starojuma iedarbību).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Kristīna Brūvere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22-TA-2871</w:t>
    </w:r>
    <w:r>
      <w:br/>
    </w:r>
    <w:r w:rsidR="00000000" w:rsidRPr="00000000" w:rsidDel="00000000">
      <w:rPr>
        <w:rtl w:val="0"/>
      </w:rPr>
      <w:t xml:space="preserve">Izdrukāts 15.07.2025. 19.12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22-TA-2871</w:t>
    </w:r>
    <w:r>
      <w:br/>
    </w:r>
    <w:r w:rsidR="00000000" w:rsidRPr="00000000" w:rsidDel="00000000">
      <w:rPr>
        <w:rtl w:val="0"/>
      </w:rPr>
      <w:t xml:space="preserve">Izdrukāts 15.07.2025. 19.12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Atzinumi_22-TA-2871.docx</dc:title>
</cp:coreProperties>
</file>

<file path=docProps/custom.xml><?xml version="1.0" encoding="utf-8"?>
<Properties xmlns="http://schemas.openxmlformats.org/officeDocument/2006/custom-properties" xmlns:vt="http://schemas.openxmlformats.org/officeDocument/2006/docPropsVTypes"/>
</file>