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26-TA-871: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Sabiedrībai ar ierobežotu atbildību "Publisko aktīvu pārvaldītājs Possessor" līdz 2028. gada 31. decembrim nodrošināt pirmās nepieciešamības preču pastāvīgas uzglabāšanas konceptuālā risinājuma izveidi un uzglabāšanas vietas izveides pabeigšanu, kā arī informācijas tehnoloģiju risinājuma ieviešanu pirmās nepieciešamības preču uzskaites un aprites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Finanšu ministrija uztur 24.08.2026. izteikto iebildumu, ka nav pieļaujama</w:t>
            </w:r>
            <w:r w:rsidR="00000000" w:rsidRPr="00000000" w:rsidDel="00000000">
              <w:rPr>
                <w:rtl w:val="0"/>
              </w:rPr>
              <w:t xml:space="preserve"> budžeta resora 74. "Gadskārtējā valsts budžeta izpildes procesā pārdalāmais finansējums" programmas 18.00.00 "Finansējums valsts drošības stiprināšanas pasākumiem"</w:t>
            </w:r>
            <w:r w:rsidR="00000000" w:rsidRPr="00000000" w:rsidDel="00000000">
              <w:rPr>
                <w:b w:val="1"/>
                <w:rtl w:val="0"/>
              </w:rPr>
              <w:t xml:space="preserve"> finansējuma izmantošana Sabiedrības ar ierobežotu atbildību "Publisko aktīvu pārvaldītājs Possessor" ar pirmās nepieciešamības preču rezervju sistēmas ieviešanu saistīto administratīvo izmaksu segšanai </w:t>
            </w:r>
            <w:r w:rsidR="00000000" w:rsidRPr="00000000" w:rsidDel="00000000">
              <w:rPr>
                <w:b w:val="1"/>
                <w:u w:val="single"/>
                <w:rtl w:val="0"/>
              </w:rPr>
              <w:t xml:space="preserve">pēc 2026. 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Ekonomikas ministrijas izziņā sniegtajā skaidrojumā nav ņemts vērā būtisks Finanšu ministrijas iebilduma aspekts – finansējuma avota, proti, budžeta resora “74. Gadskārtējā valsts budžeta izpildes procesā pārdalāmais finansējums” programmas 18.00.00 “Finansējums valsts drošības stiprināšanas pasākumiem”, izmantošanas vienreizējais raksturs. Finansējums 31 114 900 </w:t>
            </w:r>
            <w:r w:rsidR="00000000" w:rsidRPr="00000000" w:rsidDel="00000000">
              <w:rPr>
                <w:i w:val="1"/>
                <w:rtl w:val="0"/>
              </w:rPr>
              <w:t xml:space="preserve">euro </w:t>
            </w:r>
            <w:r w:rsidR="00000000" w:rsidRPr="00000000" w:rsidDel="00000000">
              <w:rPr>
                <w:rtl w:val="0"/>
              </w:rPr>
              <w:t xml:space="preserve">apmērā budžeta resora 74. "Gadskārtējā valsts budžeta izpildes procesā pārdalāmais finansējums" programmā 18.00.00 "Finansējums valsts drošības stiprināšanas pasākumiem" </w:t>
            </w:r>
            <w:r w:rsidR="00000000" w:rsidRPr="00000000" w:rsidDel="00000000">
              <w:rPr>
                <w:b w:val="1"/>
                <w:u w:val="single"/>
                <w:rtl w:val="0"/>
              </w:rPr>
              <w:t xml:space="preserve">ieplānots izlietošanai 2023. – 2025. gadā</w:t>
            </w:r>
            <w:r w:rsidR="00000000" w:rsidRPr="00000000" w:rsidDel="00000000">
              <w:rPr>
                <w:rtl w:val="0"/>
              </w:rPr>
              <w:t xml:space="preserve"> saskaņā ar likumu "Par valsts budžetu 2023.gadam un budžeta ietvaru 2023., 2024. un 2025.gadam". Šis finansējuma avots tika plānots </w:t>
            </w:r>
            <w:r w:rsidR="00000000" w:rsidRPr="00000000" w:rsidDel="00000000">
              <w:rPr>
                <w:u w:val="single"/>
                <w:rtl w:val="0"/>
              </w:rPr>
              <w:t xml:space="preserve">ārpus fiskālās telpas</w:t>
            </w:r>
            <w:r w:rsidR="00000000" w:rsidRPr="00000000" w:rsidDel="00000000">
              <w:rPr>
                <w:rtl w:val="0"/>
              </w:rPr>
              <w:t xml:space="preserve">, kas nozīmē, ka tas ir </w:t>
            </w:r>
            <w:r w:rsidR="00000000" w:rsidRPr="00000000" w:rsidDel="00000000">
              <w:rPr>
                <w:u w:val="single"/>
                <w:rtl w:val="0"/>
              </w:rPr>
              <w:t xml:space="preserve">palielinājis vispārējās valdības budžeta deficītu</w:t>
            </w:r>
            <w:r w:rsidR="00000000" w:rsidRPr="00000000" w:rsidDel="00000000">
              <w:rPr>
                <w:rtl w:val="0"/>
              </w:rPr>
              <w:t xml:space="preserve">, kas ir pamatoti īsā laika periodā un izņēmuma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Ekonomikas ministrija nav nodrošinājusi savlaicīgu pirmās nepieciešamības preču rezervju izveidošanu un pilnvērtīgas pirmās nepieciešamības preču rezervju sistēmas ieviešanu 2023. – 2025. gados, izņēmuma kārtā bija pieļauts sistēmas ieviešanu </w:t>
            </w:r>
            <w:r w:rsidR="00000000" w:rsidRPr="00000000" w:rsidDel="00000000">
              <w:rPr>
                <w:b w:val="1"/>
                <w:rtl w:val="0"/>
              </w:rPr>
              <w:t xml:space="preserve">pabeigt 2026. gadā</w:t>
            </w:r>
            <w:r w:rsidR="00000000" w:rsidRPr="00000000" w:rsidDel="00000000">
              <w:rPr>
                <w:rtl w:val="0"/>
              </w:rPr>
              <w:t xml:space="preserve">, turpinot finansējumu (t.sk. administratīvajām izmaksām) nodrošināt no budžeta resora 74. "Gadskārtējā valsts budžeta izpildes procesā pārdalāmais finansējums" programmas 18.00.00 "Finansējums valsts drošības stiprināšanas pasākumiem" ārpus fiskālās telpas palielinot vispārējās valdības budžeta deficītu.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budžeta ietvarā budžeta resora 74. "Gadskārtējā valsts budžeta izpildes procesā pārdalāmais finansējums" programmā 18.00.00 "Finansējums valsts drošības stiprināšanas pasākumiem"</w:t>
            </w:r>
            <w:r w:rsidR="00000000" w:rsidRPr="00000000" w:rsidDel="00000000">
              <w:rPr>
                <w:b w:val="1"/>
                <w:u w:val="single"/>
                <w:rtl w:val="0"/>
              </w:rPr>
              <w:t xml:space="preserve"> nav plānots</w:t>
            </w:r>
            <w:r w:rsidR="00000000" w:rsidRPr="00000000" w:rsidDel="00000000">
              <w:rPr>
                <w:rtl w:val="0"/>
              </w:rPr>
              <w:t xml:space="preserve"> finansējums pirmās nepieciešamības preču rezervju sistēmas ieviešanas pabeigšanai </w:t>
            </w:r>
            <w:r w:rsidR="00000000" w:rsidRPr="00000000" w:rsidDel="00000000">
              <w:rPr>
                <w:b w:val="1"/>
                <w:u w:val="single"/>
                <w:rtl w:val="0"/>
              </w:rPr>
              <w:t xml:space="preserve">2027. un 2028. gadā</w:t>
            </w:r>
            <w:r w:rsidR="00000000" w:rsidRPr="00000000" w:rsidDel="00000000">
              <w:rPr>
                <w:rtl w:val="0"/>
              </w:rPr>
              <w:t xml:space="preserve"> un finansējuma nodrošināšanai būs nepieciešams attiecīgās apropriācijas palielinājums, kas </w:t>
            </w:r>
            <w:r w:rsidR="00000000" w:rsidRPr="00000000" w:rsidDel="00000000">
              <w:rPr>
                <w:b w:val="1"/>
                <w:rtl w:val="0"/>
              </w:rPr>
              <w:t xml:space="preserve">negatīvi ietekmēs vispārējās valdības budžeta deficītu.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Finanšu ministrija atkārtoti uzsver, ka pirmās nepieciešamības rūpniecības preču rezervju izveide bija plānota līdz 2025. gada beigām, bet joprojām nav pabeigta, attiecīgi nav pamata pēc 2026. gada uzskatīt Sabiedrībai ar ierobežotu atbildību "Publisko aktīvu pārvaldītājs Possessor" ar pirmās nepieciešamības preču rezervju sistēmas ieviešanu saistītās administratīvās izmaksas (kas vairākkārtīgi pārsniedz plānotās izmaksas) par </w:t>
            </w:r>
            <w:r w:rsidR="00000000" w:rsidRPr="00000000" w:rsidDel="00000000">
              <w:rPr>
                <w:b w:val="1"/>
                <w:u w:val="single"/>
                <w:rtl w:val="0"/>
              </w:rPr>
              <w:t xml:space="preserve">vienreizējiem izdevumiem</w:t>
            </w:r>
            <w:r w:rsidR="00000000" w:rsidRPr="00000000" w:rsidDel="00000000">
              <w:rPr>
                <w:b w:val="1"/>
                <w:rtl w:val="0"/>
              </w:rPr>
              <w:t xml:space="preserve">. Attiecīgi Finanšu ministrija</w:t>
            </w:r>
            <w:r w:rsidR="00000000" w:rsidRPr="00000000" w:rsidDel="00000000">
              <w:rPr>
                <w:rtl w:val="0"/>
              </w:rPr>
              <w:t xml:space="preserve"> aicina precizēt Ministru kabineta sēdes protokollēmuma projekta 7. punktu, paredzot, ka tajā noteiktā uzdevuma izpildei nepieciešamais finansējums administratīvajām izmaksām  tiek nodrošināts no Ekonomikas ministrijas budžeta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Sabiedrībai ar ierobežotu atbildību "Publisko aktīvu pārvaldītājs Possessor" līdz 2028. gada 31. decembrim nodrošināt pirmās nepieciešamības preču pastāvīgas uzglabāšanas konceptuālā risinājuma izveidi un uzglabāšanas vietas izveides pabeigšanu, kā arī informācijas tehnoloģiju risinājuma ieviešanu pirmās nepieciešamības preču uzskaites un aprites nodrošināšanai, sedzot sabiedrības ar ierobežotu atbildību "Publisko aktīvu pārvaldītājs Possessor" administratīvos izdevumus Ekonomikas ministrijas budžeta resursu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Salatkova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Ekonomikas ministrija normatīvajos aktos noteiktajā kārtībā sagatavos un iesniegs Ministru kabinetā rīkojuma projektu valsts budžeta apropriācijas pārdalei 2027. un 2028. gadā no budžeta resora "74. Gadskārtējā valsts budžeta izpildes procesā pārdalāmais finansējums" programmas 18.00.00 "Finansējums valsts drošības stiprināšanas pasākumiem" pirmās nepieciešamības preču sistēmas ieviešanas pabeigšanai - pirmās nepieciešamības preču pastāvīgas uzglabāšanas vietas izveidei un informācijas tehnoloģiskā risinājuma ieviešanai, lai nodrošinātu koordinētu preču uzglabāšanu un krājumu izsniegšanas un atjaunošanas procesu atbilstoši attiecīgajā gadā plānotajām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Ministru kabineta sēdes protokollēmuma projekta 5.punktu, norādot Ekonomikas ministrijai pirmās nepieciešamības preču sistēmas ieviešanas pabeigšanai nepieciešamā finansējuma apmēru atsevišķi 2027. un 2028.gadam.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26-TA-871</w:t>
    </w:r>
    <w:r>
      <w:br/>
    </w:r>
    <w:r w:rsidR="00000000" w:rsidRPr="00000000" w:rsidDel="00000000">
      <w:rPr>
        <w:rtl w:val="0"/>
      </w:rPr>
      <w:t xml:space="preserve">Izdrukāts 02.09.2026. 15.44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26-TA-871</w:t>
    </w:r>
    <w:r>
      <w:br/>
    </w:r>
    <w:r w:rsidR="00000000" w:rsidRPr="00000000" w:rsidDel="00000000">
      <w:rPr>
        <w:rtl w:val="0"/>
      </w:rPr>
      <w:t xml:space="preserve">Izdrukāts 02.09.2026. 15.44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Atzinumi_26-TA-871.docx</dc:title>
</cp:coreProperties>
</file>

<file path=docProps/custom.xml><?xml version="1.0" encoding="utf-8"?>
<Properties xmlns="http://schemas.openxmlformats.org/officeDocument/2006/custom-properties" xmlns:vt="http://schemas.openxmlformats.org/officeDocument/2006/docPropsVTypes"/>
</file>