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C574C" w:rsidR="00F322EF" w:rsidP="00886633" w:rsidRDefault="00F322EF" w14:paraId="35BE8F24" w14:textId="77777777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:rsidR="00F322EF" w:rsidP="00886633" w:rsidRDefault="00F322EF" w14:paraId="6A863AE8" w14:textId="77777777">
      <w:pPr>
        <w:spacing w:after="120"/>
        <w:rPr>
          <w:lang w:val="lv-LV"/>
        </w:rPr>
      </w:pPr>
    </w:p>
    <w:p w:rsidR="00F322EF" w:rsidP="00886633" w:rsidRDefault="00F322EF" w14:paraId="3A8EC686" w14:textId="77777777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Pr="00410573">
        <w:rPr>
          <w:lang w:val="lv-LV"/>
        </w:rPr>
        <w:t>N</w:t>
      </w:r>
      <w:r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893417D59EB44D698387BF08E5ECF80E"/>
          </w:placeholder>
          <w:showingPlcHdr/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Content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  <w:gridCol w:w="2060"/>
      </w:tblGrid>
      <w:tr w:rsidRPr="00410573" w:rsidR="00F322EF" w:rsidTr="00886633" w14:paraId="367C2338" w14:textId="77777777">
        <w:trPr>
          <w:cantSplit/>
        </w:trPr>
        <w:tc>
          <w:tcPr>
            <w:tcW w:w="418" w:type="dxa"/>
            <w:vAlign w:val="bottom"/>
          </w:tcPr>
          <w:p w:rsidRPr="00410573" w:rsidR="00F322EF" w:rsidP="00886633" w:rsidRDefault="00F322EF" w14:paraId="1262E045" w14:textId="77777777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color="auto" w:sz="4" w:space="0"/>
            </w:tcBorders>
            <w:vAlign w:val="bottom"/>
          </w:tcPr>
          <w:p w:rsidRPr="00410573" w:rsidR="00F322EF" w:rsidP="00886633" w:rsidRDefault="00F322EF" w14:paraId="76426585" w14:textId="77777777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 xml:space="preserve">25.05.2021. </w:t>
            </w:r>
          </w:p>
        </w:tc>
        <w:tc>
          <w:tcPr>
            <w:tcW w:w="434" w:type="dxa"/>
            <w:vAlign w:val="bottom"/>
          </w:tcPr>
          <w:p w:rsidRPr="00410573" w:rsidR="00F322EF" w:rsidP="00886633" w:rsidRDefault="00F322EF" w14:paraId="6C3D90D5" w14:textId="77777777">
            <w:pPr>
              <w:rPr>
                <w:bCs/>
                <w:lang w:val="lv-LV"/>
              </w:rPr>
            </w:pPr>
          </w:p>
        </w:tc>
        <w:tc>
          <w:tcPr>
            <w:tcW w:w="2060" w:type="dxa"/>
            <w:tcBorders>
              <w:bottom w:val="single" w:color="auto" w:sz="4" w:space="0"/>
            </w:tcBorders>
            <w:vAlign w:val="bottom"/>
          </w:tcPr>
          <w:p w:rsidRPr="00410573" w:rsidR="00F322EF" w:rsidP="00886633" w:rsidRDefault="00F322EF" w14:paraId="10EA1C6A" w14:textId="77777777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elektronisko vēstuli</w:t>
            </w:r>
          </w:p>
        </w:tc>
        <w:tc>
          <w:tcPr>
            <w:tcW w:w="2060" w:type="dxa"/>
            <w:tcBorders>
              <w:bottom w:val="single" w:color="auto" w:sz="4" w:space="0"/>
            </w:tcBorders>
          </w:tcPr>
          <w:p w:rsidR="00F322EF" w:rsidP="00886633" w:rsidRDefault="00F322EF" w14:paraId="0050CAAE" w14:textId="77777777">
            <w:pPr>
              <w:rPr>
                <w:bCs/>
                <w:lang w:val="lv-LV"/>
              </w:rPr>
            </w:pPr>
          </w:p>
        </w:tc>
      </w:tr>
    </w:tbl>
    <w:p w:rsidRPr="00410573" w:rsidR="00F322EF" w:rsidP="00F322EF" w:rsidRDefault="00F322EF" w14:paraId="535FE30D" w14:textId="77777777">
      <w:pPr>
        <w:jc w:val="right"/>
      </w:pPr>
    </w:p>
    <w:p w:rsidR="00F322EF" w:rsidP="00F322EF" w:rsidRDefault="00F322EF" w14:paraId="20964B6E" w14:textId="77777777"/>
    <w:p w:rsidR="00F322EF" w:rsidP="00F322EF" w:rsidRDefault="00F322EF" w14:paraId="40D88F68" w14:textId="77777777"/>
    <w:p w:rsidR="00F322EF" w:rsidP="00F322EF" w:rsidRDefault="00F322EF" w14:paraId="4F025775" w14:textId="77777777"/>
    <w:p w:rsidR="00F322EF" w:rsidP="00F322EF" w:rsidRDefault="00F322EF" w14:paraId="27E1F2B4" w14:textId="77777777"/>
    <w:p w:rsidRPr="005947F5" w:rsidR="00F322EF" w:rsidP="00F322EF" w:rsidRDefault="00F322EF" w14:paraId="2228BD02" w14:textId="77777777">
      <w:pPr>
        <w:spacing w:after="200" w:line="276" w:lineRule="auto"/>
        <w:jc w:val="right"/>
        <w:rPr>
          <w:rFonts w:eastAsia="Calibri"/>
          <w:b/>
          <w:sz w:val="28"/>
          <w:szCs w:val="28"/>
        </w:rPr>
      </w:pPr>
      <w:proofErr w:type="spellStart"/>
      <w:r>
        <w:rPr>
          <w:rFonts w:eastAsia="Calibri"/>
          <w:b/>
          <w:sz w:val="28"/>
          <w:szCs w:val="28"/>
        </w:rPr>
        <w:t>Satiksmes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b/>
          <w:sz w:val="28"/>
          <w:szCs w:val="28"/>
        </w:rPr>
        <w:t>ministrijai</w:t>
      </w:r>
      <w:proofErr w:type="spellEnd"/>
    </w:p>
    <w:p w:rsidRPr="00522AA7" w:rsidR="00F322EF" w:rsidP="00F322EF" w:rsidRDefault="00F322EF" w14:paraId="0FE7B27F" w14:textId="77777777">
      <w:pPr>
        <w:tabs>
          <w:tab w:val="left" w:pos="6020"/>
        </w:tabs>
        <w:rPr>
          <w:rFonts w:eastAsia="Calibri"/>
          <w:bCs/>
          <w:i/>
          <w:sz w:val="28"/>
          <w:szCs w:val="28"/>
        </w:rPr>
      </w:pPr>
    </w:p>
    <w:p w:rsidRPr="00522AA7" w:rsidR="00F322EF" w:rsidP="00F322EF" w:rsidRDefault="00F322EF" w14:paraId="46B77187" w14:textId="77777777">
      <w:pPr>
        <w:rPr>
          <w:rFonts w:eastAsia="Calibri"/>
          <w:bCs/>
          <w:i/>
          <w:sz w:val="28"/>
          <w:szCs w:val="28"/>
        </w:rPr>
      </w:pPr>
      <w:r w:rsidRPr="00522AA7">
        <w:rPr>
          <w:rFonts w:eastAsia="Calibri"/>
          <w:bCs/>
          <w:i/>
          <w:sz w:val="28"/>
          <w:szCs w:val="28"/>
        </w:rPr>
        <w:t xml:space="preserve">Par </w:t>
      </w:r>
      <w:proofErr w:type="spellStart"/>
      <w:r w:rsidRPr="00522AA7">
        <w:rPr>
          <w:rFonts w:eastAsia="Calibri"/>
          <w:bCs/>
          <w:i/>
          <w:sz w:val="28"/>
          <w:szCs w:val="28"/>
        </w:rPr>
        <w:t>precizēto</w:t>
      </w:r>
      <w:proofErr w:type="spellEnd"/>
      <w:r w:rsidRPr="00522AA7">
        <w:rPr>
          <w:rFonts w:eastAsia="Calibri"/>
          <w:bCs/>
          <w:i/>
          <w:sz w:val="28"/>
          <w:szCs w:val="28"/>
        </w:rPr>
        <w:t xml:space="preserve"> </w:t>
      </w:r>
      <w:proofErr w:type="spellStart"/>
      <w:r w:rsidRPr="00522AA7">
        <w:rPr>
          <w:rFonts w:eastAsia="Calibri"/>
          <w:bCs/>
          <w:i/>
          <w:sz w:val="28"/>
          <w:szCs w:val="28"/>
        </w:rPr>
        <w:t>likumprojektu</w:t>
      </w:r>
      <w:proofErr w:type="spellEnd"/>
      <w:r w:rsidRPr="00522AA7">
        <w:rPr>
          <w:rFonts w:eastAsia="Calibri"/>
          <w:bCs/>
          <w:i/>
          <w:sz w:val="28"/>
          <w:szCs w:val="28"/>
        </w:rPr>
        <w:t xml:space="preserve"> </w:t>
      </w:r>
    </w:p>
    <w:p w:rsidRPr="00522AA7" w:rsidR="00F322EF" w:rsidP="00F322EF" w:rsidRDefault="00F322EF" w14:paraId="068B1526" w14:textId="77777777">
      <w:pPr>
        <w:rPr>
          <w:rFonts w:eastAsia="Calibri"/>
          <w:bCs/>
          <w:i/>
          <w:sz w:val="28"/>
          <w:szCs w:val="28"/>
        </w:rPr>
      </w:pPr>
      <w:r w:rsidRPr="00522AA7">
        <w:rPr>
          <w:rFonts w:eastAsia="Calibri"/>
          <w:bCs/>
          <w:i/>
          <w:sz w:val="28"/>
          <w:szCs w:val="28"/>
        </w:rPr>
        <w:t>“</w:t>
      </w:r>
      <w:proofErr w:type="spellStart"/>
      <w:r>
        <w:rPr>
          <w:rFonts w:eastAsia="Calibri"/>
          <w:bCs/>
          <w:i/>
          <w:sz w:val="28"/>
          <w:szCs w:val="28"/>
        </w:rPr>
        <w:t>Grozījumi</w:t>
      </w:r>
      <w:proofErr w:type="spellEnd"/>
      <w:r>
        <w:rPr>
          <w:rFonts w:eastAsia="Calibri"/>
          <w:bCs/>
          <w:i/>
          <w:sz w:val="28"/>
          <w:szCs w:val="28"/>
        </w:rPr>
        <w:t xml:space="preserve"> </w:t>
      </w:r>
      <w:proofErr w:type="spellStart"/>
      <w:r w:rsidRPr="00522AA7">
        <w:rPr>
          <w:i/>
          <w:sz w:val="28"/>
          <w:szCs w:val="28"/>
        </w:rPr>
        <w:t>Autoceļu</w:t>
      </w:r>
      <w:proofErr w:type="spellEnd"/>
      <w:r w:rsidRPr="00522AA7">
        <w:rPr>
          <w:i/>
          <w:sz w:val="28"/>
          <w:szCs w:val="28"/>
        </w:rPr>
        <w:t xml:space="preserve"> </w:t>
      </w:r>
      <w:proofErr w:type="spellStart"/>
      <w:r w:rsidRPr="00522AA7">
        <w:rPr>
          <w:i/>
          <w:sz w:val="28"/>
          <w:szCs w:val="28"/>
        </w:rPr>
        <w:t>lietošanas</w:t>
      </w:r>
      <w:proofErr w:type="spellEnd"/>
      <w:r w:rsidRPr="00522AA7">
        <w:rPr>
          <w:i/>
          <w:sz w:val="28"/>
          <w:szCs w:val="28"/>
        </w:rPr>
        <w:t xml:space="preserve"> </w:t>
      </w:r>
      <w:proofErr w:type="spellStart"/>
      <w:r w:rsidRPr="00522AA7">
        <w:rPr>
          <w:i/>
          <w:sz w:val="28"/>
          <w:szCs w:val="28"/>
        </w:rPr>
        <w:t>nodevas</w:t>
      </w:r>
      <w:proofErr w:type="spellEnd"/>
      <w:r w:rsidRPr="00522AA7">
        <w:rPr>
          <w:i/>
          <w:sz w:val="28"/>
          <w:szCs w:val="28"/>
        </w:rPr>
        <w:t xml:space="preserve"> </w:t>
      </w:r>
      <w:proofErr w:type="spellStart"/>
      <w:r w:rsidRPr="00522AA7">
        <w:rPr>
          <w:i/>
          <w:sz w:val="28"/>
          <w:szCs w:val="28"/>
        </w:rPr>
        <w:t>likums</w:t>
      </w:r>
      <w:proofErr w:type="spellEnd"/>
      <w:r w:rsidRPr="00522AA7">
        <w:rPr>
          <w:rFonts w:eastAsia="Calibri"/>
          <w:bCs/>
          <w:i/>
          <w:sz w:val="28"/>
          <w:szCs w:val="28"/>
        </w:rPr>
        <w:t>” (VSS-9)</w:t>
      </w:r>
    </w:p>
    <w:p w:rsidRPr="005947F5" w:rsidR="00F322EF" w:rsidP="00F322EF" w:rsidRDefault="00F322EF" w14:paraId="20B702C3" w14:textId="77777777">
      <w:pPr>
        <w:spacing w:before="120" w:after="120" w:line="276" w:lineRule="auto"/>
        <w:jc w:val="both"/>
        <w:rPr>
          <w:rFonts w:eastAsia="Times New Roman"/>
          <w:bCs/>
          <w:sz w:val="28"/>
          <w:szCs w:val="28"/>
        </w:rPr>
      </w:pPr>
    </w:p>
    <w:p w:rsidRPr="00462CE4" w:rsidR="00F322EF" w:rsidP="00F322EF" w:rsidRDefault="00F322EF" w14:paraId="27F1AFE8" w14:textId="77777777">
      <w:pPr>
        <w:spacing w:after="200" w:line="276" w:lineRule="auto"/>
        <w:ind w:firstLine="720"/>
        <w:jc w:val="both"/>
        <w:rPr>
          <w:rFonts w:eastAsia="Calibri"/>
          <w:sz w:val="28"/>
          <w:szCs w:val="28"/>
          <w:lang w:val="lv-LV"/>
        </w:rPr>
      </w:pPr>
      <w:r w:rsidRPr="00462CE4">
        <w:rPr>
          <w:rFonts w:eastAsia="Calibri"/>
          <w:sz w:val="28"/>
          <w:szCs w:val="28"/>
          <w:lang w:val="lv-LV"/>
        </w:rPr>
        <w:t xml:space="preserve">Ārlietu ministrija </w:t>
      </w:r>
      <w:r w:rsidRPr="00462CE4">
        <w:rPr>
          <w:rFonts w:eastAsia="Calibri"/>
          <w:color w:val="000000"/>
          <w:sz w:val="28"/>
          <w:szCs w:val="28"/>
          <w:lang w:val="lv-LV"/>
        </w:rPr>
        <w:t xml:space="preserve">ir izskatījusi </w:t>
      </w:r>
      <w:r w:rsidRPr="00462CE4">
        <w:rPr>
          <w:rFonts w:eastAsia="Calibri"/>
          <w:sz w:val="28"/>
          <w:szCs w:val="28"/>
          <w:lang w:val="lv-LV"/>
        </w:rPr>
        <w:t xml:space="preserve">Satiksmes ministrijas </w:t>
      </w:r>
      <w:r>
        <w:rPr>
          <w:rFonts w:eastAsia="Calibri"/>
          <w:sz w:val="28"/>
          <w:szCs w:val="28"/>
          <w:lang w:val="lv-LV"/>
        </w:rPr>
        <w:t>precizēto</w:t>
      </w:r>
      <w:r w:rsidRPr="00462CE4">
        <w:rPr>
          <w:rFonts w:eastAsia="Calibri"/>
          <w:sz w:val="28"/>
          <w:szCs w:val="28"/>
          <w:lang w:val="lv-LV"/>
        </w:rPr>
        <w:t xml:space="preserve"> likumprojektu </w:t>
      </w:r>
      <w:r w:rsidRPr="00462CE4">
        <w:rPr>
          <w:rFonts w:eastAsia="Calibri"/>
          <w:bCs/>
          <w:sz w:val="28"/>
          <w:szCs w:val="28"/>
          <w:lang w:val="lv-LV"/>
        </w:rPr>
        <w:t>“</w:t>
      </w:r>
      <w:r w:rsidRPr="00462CE4">
        <w:rPr>
          <w:color w:val="000000"/>
          <w:sz w:val="28"/>
          <w:szCs w:val="28"/>
          <w:lang w:val="lv-LV"/>
        </w:rPr>
        <w:t>Grozījumi Autoceļu lietošanas nodevas likumā</w:t>
      </w:r>
      <w:r w:rsidRPr="00462CE4">
        <w:rPr>
          <w:rFonts w:eastAsia="Calibri"/>
          <w:bCs/>
          <w:sz w:val="28"/>
          <w:szCs w:val="28"/>
          <w:lang w:val="lv-LV"/>
        </w:rPr>
        <w:t xml:space="preserve">” (VSS-9), tā sākotnējās ietekmes novērtējuma ziņojumu (anotāciju) </w:t>
      </w:r>
      <w:r w:rsidRPr="00462CE4">
        <w:rPr>
          <w:rFonts w:eastAsia="Calibri"/>
          <w:color w:val="000000"/>
          <w:sz w:val="28"/>
          <w:szCs w:val="28"/>
          <w:lang w:val="lv-LV"/>
        </w:rPr>
        <w:t>un atbalsta tā tālāku virzību bez iebildumiem.</w:t>
      </w:r>
    </w:p>
    <w:p w:rsidRPr="00594253" w:rsidR="00F322EF" w:rsidP="00F322EF" w:rsidRDefault="00F322EF" w14:paraId="7DF6328A" w14:textId="77777777">
      <w:pPr>
        <w:spacing w:after="200" w:line="276" w:lineRule="auto"/>
        <w:jc w:val="both"/>
        <w:rPr>
          <w:rFonts w:ascii="Calibri" w:hAnsi="Calibri" w:eastAsia="Times New Roman"/>
          <w:sz w:val="28"/>
          <w:szCs w:val="28"/>
        </w:rPr>
      </w:pPr>
      <w:bookmarkStart w:name="_GoBack" w:id="0"/>
      <w:bookmarkEnd w:id="0"/>
    </w:p>
    <w:p w:rsidRPr="00762C2A" w:rsidR="00F322EF" w:rsidP="00F322EF" w:rsidRDefault="00F322EF" w14:paraId="68FDE179" w14:textId="77777777">
      <w:pPr>
        <w:spacing w:after="200" w:line="276" w:lineRule="auto"/>
        <w:jc w:val="both"/>
        <w:rPr>
          <w:rFonts w:eastAsia="Times New Roman"/>
          <w:sz w:val="28"/>
          <w:szCs w:val="28"/>
        </w:rPr>
      </w:pPr>
      <w:proofErr w:type="spellStart"/>
      <w:r w:rsidRPr="005947F5">
        <w:rPr>
          <w:rFonts w:eastAsia="Times New Roman"/>
          <w:sz w:val="28"/>
          <w:szCs w:val="28"/>
        </w:rPr>
        <w:t>Valsts</w:t>
      </w:r>
      <w:proofErr w:type="spellEnd"/>
      <w:r w:rsidRPr="005947F5">
        <w:rPr>
          <w:rFonts w:eastAsia="Times New Roman"/>
          <w:sz w:val="28"/>
          <w:szCs w:val="28"/>
        </w:rPr>
        <w:t xml:space="preserve"> </w:t>
      </w:r>
      <w:proofErr w:type="spellStart"/>
      <w:r w:rsidRPr="005947F5">
        <w:rPr>
          <w:rFonts w:eastAsia="Times New Roman"/>
          <w:sz w:val="28"/>
          <w:szCs w:val="28"/>
        </w:rPr>
        <w:t>sekretārs</w:t>
      </w:r>
      <w:proofErr w:type="spellEnd"/>
      <w:r w:rsidRPr="00C55742">
        <w:rPr>
          <w:rFonts w:eastAsia="Times New Roman"/>
          <w:sz w:val="28"/>
          <w:szCs w:val="28"/>
        </w:rPr>
        <w:t xml:space="preserve">                   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proofErr w:type="spellStart"/>
      <w:r>
        <w:rPr>
          <w:rFonts w:eastAsia="Times New Roman"/>
          <w:sz w:val="28"/>
          <w:szCs w:val="28"/>
        </w:rPr>
        <w:t>A.Pelšs</w:t>
      </w:r>
      <w:proofErr w:type="spellEnd"/>
    </w:p>
    <w:p w:rsidRPr="005947F5" w:rsidR="00F322EF" w:rsidP="00F322EF" w:rsidRDefault="00F322EF" w14:paraId="6EBFDD35" w14:textId="77777777">
      <w:pPr>
        <w:jc w:val="both"/>
        <w:rPr>
          <w:rFonts w:eastAsia="Times New Roman"/>
          <w:sz w:val="28"/>
          <w:szCs w:val="28"/>
        </w:rPr>
      </w:pPr>
    </w:p>
    <w:p w:rsidRPr="005947F5" w:rsidR="00F322EF" w:rsidP="00F322EF" w:rsidRDefault="00F322EF" w14:paraId="51963CEE" w14:textId="77777777">
      <w:pPr>
        <w:jc w:val="both"/>
        <w:rPr>
          <w:rFonts w:eastAsia="Times New Roman"/>
          <w:sz w:val="28"/>
          <w:szCs w:val="28"/>
        </w:rPr>
      </w:pPr>
    </w:p>
    <w:p w:rsidR="00F322EF" w:rsidP="00F322EF" w:rsidRDefault="00F322EF" w14:paraId="0BAC47E9" w14:textId="77777777">
      <w:pPr>
        <w:jc w:val="both"/>
        <w:rPr>
          <w:rFonts w:eastAsia="Times New Roman"/>
          <w:szCs w:val="28"/>
        </w:rPr>
      </w:pPr>
      <w:proofErr w:type="spellStart"/>
      <w:r>
        <w:rPr>
          <w:rFonts w:eastAsia="Times New Roman"/>
          <w:szCs w:val="28"/>
        </w:rPr>
        <w:t>Cīrule</w:t>
      </w:r>
      <w:proofErr w:type="spellEnd"/>
      <w:r>
        <w:rPr>
          <w:rFonts w:eastAsia="Times New Roman"/>
          <w:szCs w:val="28"/>
        </w:rPr>
        <w:t xml:space="preserve"> </w:t>
      </w:r>
      <w:r w:rsidRPr="00C129AA">
        <w:rPr>
          <w:rFonts w:eastAsia="Times New Roman"/>
          <w:szCs w:val="28"/>
        </w:rPr>
        <w:t>6701</w:t>
      </w:r>
      <w:r>
        <w:rPr>
          <w:rFonts w:eastAsia="Times New Roman"/>
          <w:szCs w:val="28"/>
        </w:rPr>
        <w:t>6403</w:t>
      </w:r>
      <w:r w:rsidRPr="00C129AA">
        <w:rPr>
          <w:rFonts w:eastAsia="Times New Roman"/>
          <w:szCs w:val="28"/>
        </w:rPr>
        <w:t xml:space="preserve"> </w:t>
      </w:r>
    </w:p>
    <w:p w:rsidRPr="00C129AA" w:rsidR="00F322EF" w:rsidP="00F322EF" w:rsidRDefault="00F322EF" w14:paraId="6B4F7A20" w14:textId="77777777">
      <w:pPr>
        <w:ind w:right="-432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Lauma.Cirule@mfa.gov.lv</w:t>
      </w:r>
    </w:p>
    <w:p w:rsidR="00F322EF" w:rsidP="00F322EF" w:rsidRDefault="00F322EF" w14:paraId="630D1E93" w14:textId="77777777"/>
    <w:p w:rsidR="00F322EF" w:rsidP="00F322EF" w:rsidRDefault="00F322EF" w14:paraId="095ADE79" w14:textId="77777777">
      <w:r w:rsidRPr="00952989">
        <w:t>DOKUMENTS IR PARAKSTĪTS AR DROŠU ELEKTRONISKO PARAKSTU UN SATUR LAIKA ZĪMOGU</w:t>
      </w:r>
    </w:p>
    <w:p w:rsidRPr="00580CB8" w:rsidR="00F322EF" w:rsidP="00F322EF" w:rsidRDefault="00F322EF" w14:paraId="7E157F1A" w14:textId="77777777">
      <w:pPr>
        <w:widowControl/>
        <w:suppressAutoHyphens w:val="0"/>
      </w:pPr>
    </w:p>
    <w:p w:rsidRPr="00F322EF" w:rsidR="00410573" w:rsidP="00F322EF" w:rsidRDefault="00410573" w14:paraId="6DF73216" w14:textId="77777777"/>
    <w:sectPr w:rsidRPr="00F322EF" w:rsidR="00410573" w:rsidSect="005F2E1C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777F6" w14:textId="77777777" w:rsidR="009A5552" w:rsidRDefault="009A5552">
      <w:r>
        <w:separator/>
      </w:r>
    </w:p>
  </w:endnote>
  <w:endnote w:type="continuationSeparator" w:id="0">
    <w:p w14:paraId="601220EA" w14:textId="77777777" w:rsidR="009A5552" w:rsidRDefault="009A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96D1F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554C2CA1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CF507" w14:textId="76D484DF" w:rsidR="009A5552" w:rsidRPr="00C30C62" w:rsidRDefault="009A5552" w:rsidP="009A5552">
    <w:pPr>
      <w:pStyle w:val="Footer"/>
      <w:rPr>
        <w:lang w:val="lv-LV"/>
      </w:rPr>
    </w:pPr>
    <w:r>
      <w:rPr>
        <w:lang w:val="lv-LV"/>
      </w:rPr>
      <w:t>AMatz_250521_</w:t>
    </w:r>
    <w:r w:rsidR="00F322EF">
      <w:rPr>
        <w:lang w:val="lv-LV"/>
      </w:rPr>
      <w:t>groz_</w:t>
    </w:r>
    <w:r>
      <w:rPr>
        <w:lang w:val="lv-LV"/>
      </w:rPr>
      <w:t>ALNL</w:t>
    </w:r>
  </w:p>
  <w:p w14:paraId="2FA104F1" w14:textId="77777777" w:rsidR="009A5552" w:rsidRDefault="009A55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66D43" w14:textId="77777777" w:rsidR="009A5552" w:rsidRDefault="009A5552">
      <w:r>
        <w:separator/>
      </w:r>
    </w:p>
  </w:footnote>
  <w:footnote w:type="continuationSeparator" w:id="0">
    <w:p w14:paraId="1061407E" w14:textId="77777777" w:rsidR="009A5552" w:rsidRDefault="009A5552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5F2E1C" w:rsidR="008802CE" w:rsidP="005F2E1C" w:rsidRDefault="00FB5A4A" w14:paraId="01220155" w14:textId="77777777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editId="058BAEE2" wp14:anchorId="53191D73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E1C" w:rsidP="005F2E1C" w:rsidRDefault="005F2E1C" w14:paraId="4A4D436F" w14:textId="7777777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3191D73">
              <v:stroke joinstyle="miter"/>
              <v:path gradientshapeok="t" o:connecttype="rect"/>
            </v:shapetype>
            <v:shape id="Text Box 4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>
              <v:textbox inset="0,0,0,0">
                <w:txbxContent>
                  <w:p w:rsidR="005F2E1C" w:rsidP="005F2E1C" w:rsidRDefault="005F2E1C" w14:paraId="4A4D436F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editId="2DD84B6B" wp14:anchorId="5AC0B478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style="position:absolute;margin-left:140.25pt;margin-top:150pt;width:346.25pt;height:.1pt;z-index:-251657728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 w14:anchorId="2D8E6DA2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editId="5DD4DDC9" wp14:anchorId="5DD209F5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9A5552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322EF"/>
    <w:rsid w:val="00F75023"/>
    <w:rsid w:val="00F83794"/>
    <w:rsid w:val="00FA10A3"/>
    <w:rsid w:val="00FB5A4A"/>
    <w:rsid w:val="00FC2C17"/>
    <w:rsid w:val="00FF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."/>
  <w:listSeparator w:val=";"/>
  <w14:docId w14:val="3398420F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93417D59EB44D698387BF08E5ECF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CB94D-F46E-4CAC-8A97-34BC156DBDE7}"/>
      </w:docPartPr>
      <w:docPartBody>
        <w:p w:rsidR="00000000" w:rsidRDefault="007A77AF" w:rsidP="007A77AF">
          <w:pPr>
            <w:pStyle w:val="893417D59EB44D698387BF08E5ECF80E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84675"/>
    <w:rsid w:val="007A77AF"/>
    <w:rsid w:val="00A030EB"/>
    <w:rsid w:val="00BC7B63"/>
    <w:rsid w:val="00C22274"/>
    <w:rsid w:val="00C35D67"/>
    <w:rsid w:val="00C751FF"/>
    <w:rsid w:val="00C90B85"/>
    <w:rsid w:val="00CA1C26"/>
    <w:rsid w:val="00CD1B9C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77AF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CD1B9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93417D59EB44D698387BF08E5ECF80E">
    <w:name w:val="893417D59EB44D698387BF08E5ECF80E"/>
    <w:rsid w:val="007A77A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Atzinums par likumprojektu "Grozījumi Autoceļu lietošanas nodevas likumā" (VSS-9)</amDokSaturs>
    <amAdresats xmlns="801ff49e-5150-41f0-9cd7-015d16134d38">&lt;p&gt;&lt;a id="261" href="/hub/Lists/ArejieKontakti/DispForm.aspx?ID=261" target="_blank"&gt;Satiksmes ministrija (SM)&lt;/a&gt;;&lt;/p&gt;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10</Value>
      <Value>11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Juridiskais departaments</TermName>
          <TermId xmlns="http://schemas.microsoft.com/office/infopath/2007/PartnerControls">60454ff7-9902-465c-9f30-b40df7ce8b1b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Administratīvi tiesiskā nodaļa</TermName>
          <TermId xmlns="http://schemas.microsoft.com/office/infopath/2007/PartnerControls">a3091ba2-b7a5-4c83-88e8-ea926429e0bd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41-11052</amNumurs>
    <amSagatavotajs xmlns="801ff49e-5150-41f0-9cd7-015d16134d38">
      <UserInfo>
        <DisplayName>Lauma Cīrule</DisplayName>
        <AccountId>1300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107A939393FB1C4BA629C7B9ED9F2A50" ma:contentTypeVersion="22" ma:contentTypeDescription="" ma:contentTypeScope="" ma:versionID="ef5b26376d4a84d07130d463de6c1407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fc4b945643522c825d5269b3e734c469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EFD4-92B0-4FC8-BC47-41A3D8828AD8}"/>
</file>

<file path=customXml/itemProps2.xml><?xml version="1.0" encoding="utf-8"?>
<ds:datastoreItem xmlns:ds="http://schemas.openxmlformats.org/officeDocument/2006/customXml" ds:itemID="{1AF73044-A14C-466A-9EB8-DA06C3937E09}"/>
</file>

<file path=customXml/itemProps3.xml><?xml version="1.0" encoding="utf-8"?>
<ds:datastoreItem xmlns:ds="http://schemas.openxmlformats.org/officeDocument/2006/customXml" ds:itemID="{15BAFC00-E7C3-46B5-83D2-D617686D983C}"/>
</file>

<file path=customXml/itemProps4.xml><?xml version="1.0" encoding="utf-8"?>
<ds:datastoreItem xmlns:ds="http://schemas.openxmlformats.org/officeDocument/2006/customXml" ds:itemID="{10E07184-CEC9-4B4E-86E7-1D69A45D03A9}"/>
</file>

<file path=customXml/itemProps5.xml><?xml version="1.0" encoding="utf-8"?>
<ds:datastoreItem xmlns:ds="http://schemas.openxmlformats.org/officeDocument/2006/customXml" ds:itemID="{195070BD-EEF5-418D-9672-5DD59AAC20F4}"/>
</file>

<file path=customXml/itemProps6.xml><?xml version="1.0" encoding="utf-8"?>
<ds:datastoreItem xmlns:ds="http://schemas.openxmlformats.org/officeDocument/2006/customXml" ds:itemID="{9CE542CC-4A2A-43B4-9D6B-4C2489BF0C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Lauma Cirule</dc:creator>
  <cp:lastModifiedBy>Lauma Cirule</cp:lastModifiedBy>
  <cp:revision>2</cp:revision>
  <cp:lastPrinted>1900-12-31T21:00:00Z</cp:lastPrinted>
  <dcterms:created xsi:type="dcterms:W3CDTF">2021-05-26T13:39:00Z</dcterms:created>
  <dcterms:modified xsi:type="dcterms:W3CDTF">2021-05-26T13:39:00Z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11;#Juridiskais departaments|60454ff7-9902-465c-9f30-b40df7ce8b1b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0x010100B1C2858224DA4374904E017A8E9DA5180A00107A939393FB1C4BA629C7B9ED9F2A50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10;#Administratīvi tiesiskā nodaļa|a3091ba2-b7a5-4c83-88e8-ea926429e0bd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