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30.06.2026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30.06.2026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