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aktuālo situāciju atskurbtuvju izveidē”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8.lpp. Ņemot vērā, ka VARAM priekšlikums – daļu no akcīzes nodokļa ieņēmumiem no alkoholisko dzērienu tirdzniecības būtu nosakāms kā finansējuma avots atskurbināšanas pakalpojuma pieejamības nodrošināšanai – netika atbalstīts, VARAM iesniegusi PP pieteikumu. Vienlaikus atkarībā no lēmuma par PP pieteikuma tālāko virzību, būs atkarīgs – vai atskurbināšanas pakalpojumu pieejamības nodrošināšana tiks nodrošināta no valsts budžeta vai pašvaldību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ceturtajā daļā ir noteikts, ka autonomo funkciju izpildi finansē no pašvaldības budžeta, ja likumā nav noteikts citādi. Savukārt, šī panta piektajā daļā noteikts, ka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Pašvaldību likumā pašvaldības autonomā funkcija – nodrošināt atskurbināšanas pakalpojumu pieejamību, ir jauna funkcija, turklāt šādas funkcijas izpildes nodrošināšana ir saistīta ar būtiskiem izdevumiem pašvaldībai, nepiekrītam valsts finanšu līdzekļu piešķiršanas pārtraukšanai un aicinām valstij noteikt finansējuma avotus, lai pašvaldība varētu izpildīt tai nodoto jauno autonomo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Laikā, kad pašvaldību izdevumi pieaug gan pedagogu algu samaksai, gan arī inflācijas radīto seku ietekmē, valstij ir jānodrošina kaut daļējs finansējums šīs funkcijas realizācijai. Nav saprotami argumenti iepriekš informatīvajā ziņojumā iekļautā VARAM priekšlikuma - daļu no akcīzes nodokļa ieņēmumiem no alkoholisko dzērienu tirdzniecības būtu nosakāms kā finansējuma avots atskurbināšanas pakalpojuma pieejamības nodrošināšanai –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informatīvajā ziņojumā iekļaut konkrētus finansējuma avotus, jo pašreiz norādītais risinājums par VARAM iesniegto priekšlikumu prioritārajam pasākumam 2024.–2026. gada valsts budžetam “Atskurbināšanas pakalpojuma sniegšanas izdevumu segšana pašvaldībām” negarantē valsts finansējuma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aktuālo situāciju atskurbtuvju izveidē”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2.lpp. „[..] SIA “Daugavpils reģionālā slimnīca”, kurai ar Daugavpils valstspilsētas pašvaldību noslēgta vienošanās par detoksikācijas palātas maksas pakalpojumu sniegšanu (attiecīgās pašvaldības funkciju veikšanu) (Augšdaugavas novads, Daugavpils valstspilsēta, Krāslavas novads),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„Daugavpils reģionālā slimnīca” ir noslēgti atsevišķi sadarbības līgumi par detoksikācijas palātas maksas pakalpojumu sniegšanu ar Daugavpils valstspilsētas, Augšdaugavas novada, Krāslavas novada, Preiļu novada un Līvānu novada pašvaldībām un katra pašvaldība atsevišķi maksā par savā teritorijā deklarēto iedzīvotāju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norādītajā ziņojuma daļā norādīt visas pašvaldības, kuras ir noslēgušas attiecīgās vienošanās ar SIA „Daugavpils reģionālā slimnīca”.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11.07.2023.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11.07.2023.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