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3. jūnija noteikumos Nr. 406 "Virszemes ūdensobjektu aizsargjoslu noteikšanas metodika"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Atjaunojot teritorijas attīstības plānošanas dokumentus, iepriekš noteiktās applūstošās teritorijas robežas tiek saglabātas nemainīgas, ja ir konstatēts, ka applūstošās teritorijas daļā ir veiktas nesaskaņotas vai nelikumīgas reljefa izmaiņas un tās atzīmētas Centra izstrādātajās plūdu kartēs.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noteikumu projektā iekļauto nosacījumu, ka applūstošās teritorijas robežas tiek saglabātas nemainīgas, ja ir konstatēts, ka applūstošās teritorijas daļā ir veiktas nesaskaņotas vai nelikumīgas reljefa izmaiņas, taču vēlamies vērst uzmanību, ka 12.</w:t>
            </w:r>
            <w:r w:rsidR="00000000" w:rsidRPr="00000000" w:rsidDel="00000000">
              <w:rPr>
                <w:vertAlign w:val="superscript"/>
                <w:rtl w:val="0"/>
              </w:rPr>
              <w:t xml:space="preserve">1</w:t>
            </w:r>
            <w:r w:rsidR="00000000" w:rsidRPr="00000000" w:rsidDel="00000000">
              <w:rPr>
                <w:rtl w:val="0"/>
              </w:rPr>
              <w:t xml:space="preserve"> punktā iekļautā atsauce “tās atzīmētas Centra izstrādātajās plūdu kartēs” var būt grūti izpildāma noteikumu 10. punktā minētajos gadījumos (vietās, kur nav veikta modelēšana). Nepiekrītam arī VARAM atzinumā piedāvātajai redakcijai 12.</w:t>
            </w:r>
            <w:r w:rsidR="00000000" w:rsidRPr="00000000" w:rsidDel="00000000">
              <w:rPr>
                <w:vertAlign w:val="superscript"/>
                <w:rtl w:val="0"/>
              </w:rPr>
              <w:t xml:space="preserve">1</w:t>
            </w:r>
            <w:r w:rsidR="00000000" w:rsidRPr="00000000" w:rsidDel="00000000">
              <w:rPr>
                <w:rtl w:val="0"/>
              </w:rPr>
              <w:t xml:space="preserve"> punktā “izstrādājot jaunu teritorijas plānojumu”, jo tā neietver teritorijas plānojuma grozījumus, ko nereti izstrādā tieši aizsargjoslu pārskatīšanai. Lūdzam precizēt 12.</w:t>
            </w:r>
            <w:r w:rsidR="00000000" w:rsidRPr="00000000" w:rsidDel="00000000">
              <w:rPr>
                <w:vertAlign w:val="superscript"/>
                <w:rtl w:val="0"/>
              </w:rPr>
              <w:t xml:space="preserve">1</w:t>
            </w:r>
            <w:r w:rsidR="00000000" w:rsidRPr="00000000" w:rsidDel="00000000">
              <w:rPr>
                <w:rtl w:val="0"/>
              </w:rPr>
              <w:t xml:space="preserve"> punkta redakciju atbilstoši nosacījuma būtībai – nosakot applūstošo teritoriju, ņem vērā tikai dabisko reljefu un likumīgi veiktas reljefa izmaiņas (neņem vērā nelikumīgi veiktas izmaiņas reljefā).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Nosakot applūstošās teritorijas, neņem vērā nelikumīgi veiktas izmaiņas reljefā.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Izstrādājot vai grozot teritorijas plānojumu (lokālplānojumu), no iepriekš noteiktajām applūstošajām teritorijām neizslēdz vietas, kur veiktas nesaskaņotas vai nelikumīgas reljefa izmaiņas, tajā skaitā tās ir atzīmētas Centra izstrādātajās plūdu kartēs.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14.04.2025.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14.04.2025.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Atzinumi_23-TA-1712.docx</dc:title>
</cp:coreProperties>
</file>

<file path=docProps/custom.xml><?xml version="1.0" encoding="utf-8"?>
<Properties xmlns="http://schemas.openxmlformats.org/officeDocument/2006/custom-properties" xmlns:vt="http://schemas.openxmlformats.org/officeDocument/2006/docPropsVTypes"/>
</file>