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24-TA-2665: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“ARIAN M”, Lūznavas pagastā, Rēzeknes novadā,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(Papildu dokumenti_ ArianM, Lūznavas pagasts)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iesniegto rīkojuma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jaunu Ministru kabineta protokollēmuma punktus, jo </w:t>
            </w:r>
            <w:r w:rsidR="00000000" w:rsidRPr="00000000" w:rsidDel="00000000">
              <w:rPr>
                <w:b w:val="1"/>
                <w:u w:val="single"/>
                <w:rtl w:val="0"/>
              </w:rPr>
              <w:t xml:space="preserve">ir nepieņemami</w:t>
            </w:r>
            <w:r w:rsidR="00000000" w:rsidRPr="00000000" w:rsidDel="00000000">
              <w:rPr>
                <w:rtl w:val="0"/>
              </w:rPr>
              <w:t xml:space="preserve">, ka sabiedrība ar ierobežotu atbildību “NARINA TS”, reģistrācijas Nr. 42403007979, saskaņā ar Latvijas Republikas Uzņēmumu reģistra </w:t>
            </w:r>
            <w:r w:rsidR="00000000" w:rsidRPr="00000000" w:rsidDel="00000000">
              <w:rPr>
                <w:b w:val="1"/>
                <w:u w:val="single"/>
                <w:rtl w:val="0"/>
              </w:rPr>
              <w:t xml:space="preserve">2016. gada 2. marta </w:t>
            </w:r>
            <w:r w:rsidR="00000000" w:rsidRPr="00000000" w:rsidDel="00000000">
              <w:rPr>
                <w:rtl w:val="0"/>
              </w:rPr>
              <w:t xml:space="preserve">lēmumu Nr. 16-10/37785</w:t>
            </w:r>
            <w:r w:rsidR="00000000" w:rsidRPr="00000000" w:rsidDel="00000000">
              <w:rPr>
                <w:b w:val="1"/>
                <w:u w:val="single"/>
                <w:rtl w:val="0"/>
              </w:rPr>
              <w:t xml:space="preserve"> ir izslēgta no komercreģistra (likvidēta)</w:t>
            </w:r>
            <w:r w:rsidR="00000000" w:rsidRPr="00000000" w:rsidDel="00000000">
              <w:rPr>
                <w:rtl w:val="0"/>
              </w:rPr>
              <w:t xml:space="preserve">, bet tai piederošo un Zemesgrāmatā ierakstīto nekustamo īpašumu - zemes vienību (zemes vienības kadastra apzīmējums 7868 001 0483) 1,5000 ha platībā, tai skaitā mežu platība 1,4000 ha un zeme zem ceļiem 0,1000 ha, </w:t>
            </w:r>
            <w:r w:rsidR="00000000" w:rsidRPr="00000000" w:rsidDel="00000000">
              <w:rPr>
                <w:b w:val="1"/>
                <w:u w:val="single"/>
                <w:rtl w:val="0"/>
              </w:rPr>
              <w:t xml:space="preserve">Valsts ieņēmumu dienests ir konstatējis kā valstij piekritīgo mantu tikai 2023.gada 31.martā</w:t>
            </w:r>
            <w:r w:rsidR="00000000" w:rsidRPr="00000000" w:rsidDel="00000000">
              <w:rPr>
                <w:rtl w:val="0"/>
              </w:rPr>
              <w:t xml:space="preserve">!  Tātad </w:t>
            </w:r>
            <w:r w:rsidR="00000000" w:rsidRPr="00000000" w:rsidDel="00000000">
              <w:rPr>
                <w:b w:val="1"/>
                <w:u w:val="single"/>
                <w:rtl w:val="0"/>
              </w:rPr>
              <w:t xml:space="preserve">tikai pēc 7 gadiem no brīža, kad nekustamais īpašums ir kļuvis par bezīpašnieka mantu un atbilstoši Civillikuma 417.pantam piekrīt valsti</w:t>
            </w:r>
            <w:r w:rsidR="00000000" w:rsidRPr="00000000" w:rsidDel="00000000">
              <w:rPr>
                <w:rtl w:val="0"/>
              </w:rPr>
              <w:t xml:space="preserve">j! Meža zeme ir apliekama ar nekustamā īpašuma nodokli, bet tā kā Zemesgrāmatā līdz pat 2023.gada 27.martam īpašums bija nostiprināts likvidētai juridiskajai personai, par šo zemi nevarēja aprēķināt nekusatamā īpašuma nodokli, jo neeksistēja administratīvā akta - nekustamā īpašuma nodokļa maksāšanas paziņojuma adresāts- zemes īpašnieks! Tādejādi valsts institūciju 7 gadu ilgušas bezdarbības dēļ  pašvaldība nesaņēma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gan Zemesgrāmata, gan Uzņēmumu reģistra vestie reģistri ir valsts informācijas sistēmas, kuras atļauj automatizētu datu apstrādi, it īpaši pēc UR reģistros reģistrētu juridisko personu numuriem, ir nepieņemama situācija, kurā valsts ne tikai laicīgi nenostiprina savas īpašuma tiesības Zemesgrāmatā, bet tērē cilvēkstundas birokrātiski lieku dokumentu gatavošanā īpašuma tiesību nostiprināšanai uz nekustamo īpašumu, no kura īpašuma tiesībām valsts nevar atteikties. </w:t>
            </w:r>
            <w:r w:rsidR="00000000" w:rsidRPr="00000000" w:rsidDel="00000000">
              <w:rPr>
                <w:b w:val="1"/>
                <w:u w:val="single"/>
                <w:rtl w:val="0"/>
              </w:rPr>
              <w:t xml:space="preserve">Dokuments, pamatojoties uz kuru nekustamais īpašums kadastra Nr. 7868 001 0483 kļuva par valsts īpašumu, ir Latvijas Republikas Uzņēmumu reģistra 2016. gada 2. marta lēmums Nr. 16-10/37785, ar kuru tika likvidēts šī nekustamā īpašuma īpašnieks SIA“NARINA TS”, reģistrācijas Nr. 42403007979  </w:t>
            </w:r>
            <w:r w:rsidR="00000000" w:rsidRPr="00000000" w:rsidDel="00000000">
              <w:rPr>
                <w:rtl w:val="0"/>
              </w:rPr>
              <w:t xml:space="preserve">(no11.02.1998.līdz 28.03.2003. nosaukums "ARIAN M", kas ierakstīts ZGr).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trīs jaunus Ministru kabineta protokollēmuma proejkta punktus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mēneša laikā savietot Uzņēmumu reģistra vesto reģistru un Zemesgrāmatas datus par no Uzņēmumu reģistra vestajos reģistros izslēgtajām juridiskajām personām, kurām Zemesgrāmatā ir nostiprinātas īpašuma tiesības uz nekustamo īpašumu, nododot informāciju par minētajiem nekustamajiem īpašumiem Finanšu ministrijai (Valsts ieņēmumu dienestam), kā arī nodrošinot atzīmes ierakstīšanu Zemesgrāmatā par minētajiem nekustamajiem īpašumiem kā tādiem, kas piekrīt valstij.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steidzami veikt darbības, lai nostiprinātu valsts īpašuma tiesības Zemesgrāmatā uz nekustamajiem īpašumiem, kas atbilstoši Zemesgrāmatas ierakstiem joprojām pieder juridiskām personām, kuras ir izslēgtas no Uzņēmumu reģistra vestajiem reģistriem.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ministrijai sadarbībā ar Finanšu ministriju trīs mēnešu laikā iesniegt Ministru kabinetā normatīvo aktu projektus, kas nodrošinās automatizētu valsts īpašuma tiesību nostiprināšanu Zemesgrāmatā uz bezīpašnieka nekustamajiem īpašumiem brīdī, kad stājas spēkā Uzņēmumu reģistra lēmums par juridiskās personas, kam nostiprinātas īpašuma tiesības uz nekustamo īpašumu Zemesgrāmatā, izlslēgšanu no Uzņēmumu reģistra vestajiem reģistriem.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 (Lāsma Ūbele (LPS)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24-TA-2665</w:t>
    </w:r>
    <w:r>
      <w:br/>
    </w:r>
    <w:r w:rsidR="00000000" w:rsidRPr="00000000" w:rsidDel="00000000">
      <w:rPr>
        <w:rtl w:val="0"/>
      </w:rPr>
      <w:t xml:space="preserve">Izdrukāts 05.11.2024. 13.03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24-TA-2665</w:t>
    </w:r>
    <w:r>
      <w:br/>
    </w:r>
    <w:r w:rsidR="00000000" w:rsidRPr="00000000" w:rsidDel="00000000">
      <w:rPr>
        <w:rtl w:val="0"/>
      </w:rPr>
      <w:t xml:space="preserve">Izdrukāts 05.11.2024. 13.03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Atzinumi_24-TA-2665.docx</dc:title>
</cp:coreProperties>
</file>

<file path=docProps/custom.xml><?xml version="1.0" encoding="utf-8"?>
<Properties xmlns="http://schemas.openxmlformats.org/officeDocument/2006/custom-properties" xmlns:vt="http://schemas.openxmlformats.org/officeDocument/2006/docPropsVTypes"/>
</file>