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risinājuma aprakstā tekstu "6.1.1.1. pasākuma pirmās kārtas ietvaros tiks apzinātas Latvijas pašvaldības, to pakļautībā esošas iestādes..." papildināt ar pašvaldības uzņēmumiem, jo siltumapgādes pakalpojumus parasti sniedz pašvaldības uzņēmumi (kapitālsabiedrības), nevis pašvaldību pakļautībā esošas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10.05.2024.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10.05.2024.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