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19584" w14:textId="77777777" w:rsidR="00801330" w:rsidRPr="00801330" w:rsidRDefault="00801330" w:rsidP="00801330">
      <w:pPr>
        <w:rPr>
          <w:rFonts w:ascii="Times New Roman" w:hAnsi="Times New Roman" w:cs="Times New Roman"/>
          <w:lang w:val="en-US"/>
        </w:rPr>
      </w:pPr>
      <w:bookmarkStart w:id="0" w:name="_MailOriginal"/>
      <w:r w:rsidRPr="00801330">
        <w:rPr>
          <w:rFonts w:ascii="Times New Roman" w:hAnsi="Times New Roman" w:cs="Times New Roman"/>
          <w:b/>
          <w:bCs/>
          <w:lang w:val="en-US"/>
        </w:rPr>
        <w:t>From:</w:t>
      </w:r>
      <w:r w:rsidRPr="00801330">
        <w:rPr>
          <w:rFonts w:ascii="Times New Roman" w:hAnsi="Times New Roman" w:cs="Times New Roman"/>
          <w:lang w:val="en-US"/>
        </w:rPr>
        <w:t xml:space="preserve"> Līga Kauliņa &lt;Liga.Kaulina@ptac.gov.lv&gt; </w:t>
      </w:r>
      <w:r w:rsidRPr="00801330">
        <w:rPr>
          <w:rFonts w:ascii="Times New Roman" w:hAnsi="Times New Roman" w:cs="Times New Roman"/>
          <w:lang w:val="en-US"/>
        </w:rPr>
        <w:br/>
      </w:r>
      <w:r w:rsidRPr="00801330">
        <w:rPr>
          <w:rFonts w:ascii="Times New Roman" w:hAnsi="Times New Roman" w:cs="Times New Roman"/>
          <w:b/>
          <w:bCs/>
          <w:lang w:val="en-US"/>
        </w:rPr>
        <w:t>Sent:</w:t>
      </w:r>
      <w:r w:rsidRPr="00801330">
        <w:rPr>
          <w:rFonts w:ascii="Times New Roman" w:hAnsi="Times New Roman" w:cs="Times New Roman"/>
          <w:lang w:val="en-US"/>
        </w:rPr>
        <w:t xml:space="preserve"> Wednesday, March 11, 2026 3:25 PM</w:t>
      </w:r>
      <w:r w:rsidRPr="00801330">
        <w:rPr>
          <w:rFonts w:ascii="Times New Roman" w:hAnsi="Times New Roman" w:cs="Times New Roman"/>
          <w:lang w:val="en-US"/>
        </w:rPr>
        <w:br/>
      </w:r>
      <w:r w:rsidRPr="00801330">
        <w:rPr>
          <w:rFonts w:ascii="Times New Roman" w:hAnsi="Times New Roman" w:cs="Times New Roman"/>
          <w:b/>
          <w:bCs/>
          <w:lang w:val="en-US"/>
        </w:rPr>
        <w:t>To:</w:t>
      </w:r>
      <w:r w:rsidRPr="00801330">
        <w:rPr>
          <w:rFonts w:ascii="Times New Roman" w:hAnsi="Times New Roman" w:cs="Times New Roman"/>
          <w:lang w:val="en-US"/>
        </w:rPr>
        <w:t xml:space="preserve"> Helēna Rimša &lt;Helena.Rimsa@kem.gov.lv&gt;</w:t>
      </w:r>
      <w:r w:rsidRPr="00801330">
        <w:rPr>
          <w:rFonts w:ascii="Times New Roman" w:hAnsi="Times New Roman" w:cs="Times New Roman"/>
          <w:lang w:val="en-US"/>
        </w:rPr>
        <w:br/>
      </w:r>
      <w:r w:rsidRPr="00801330">
        <w:rPr>
          <w:rFonts w:ascii="Times New Roman" w:hAnsi="Times New Roman" w:cs="Times New Roman"/>
          <w:b/>
          <w:bCs/>
          <w:lang w:val="en-US"/>
        </w:rPr>
        <w:t>Cc:</w:t>
      </w:r>
      <w:r w:rsidRPr="00801330">
        <w:rPr>
          <w:rFonts w:ascii="Times New Roman" w:hAnsi="Times New Roman" w:cs="Times New Roman"/>
          <w:lang w:val="en-US"/>
        </w:rPr>
        <w:t xml:space="preserve"> Inga Iļjina &lt;Inga.Iljina@kem.gov.lv&gt;; Edijs Šaicāns &lt;Edijs.Saicans@em.gov.lv&gt;; Aija Timofejeva &lt;Aija.Timofejeva@kem.gov.lv&gt;; Zaiga Liepiņa &lt;Zaiga.Liepina@ptac.gov.lv&gt;; Linda Rinkule &lt;Linda.Rinkule@ptac.gov.lv&gt;; Linda Duntava &lt;Linda.Duntava@em.gov.lv&gt;</w:t>
      </w:r>
      <w:r w:rsidRPr="00801330">
        <w:rPr>
          <w:rFonts w:ascii="Times New Roman" w:hAnsi="Times New Roman" w:cs="Times New Roman"/>
          <w:lang w:val="en-US"/>
        </w:rPr>
        <w:br/>
      </w:r>
      <w:r w:rsidRPr="00801330">
        <w:rPr>
          <w:rFonts w:ascii="Times New Roman" w:hAnsi="Times New Roman" w:cs="Times New Roman"/>
          <w:b/>
          <w:bCs/>
          <w:lang w:val="en-US"/>
        </w:rPr>
        <w:t>Subject:</w:t>
      </w:r>
      <w:r w:rsidRPr="00801330">
        <w:rPr>
          <w:rFonts w:ascii="Times New Roman" w:hAnsi="Times New Roman" w:cs="Times New Roman"/>
          <w:lang w:val="en-US"/>
        </w:rPr>
        <w:t xml:space="preserve"> RE: par </w:t>
      </w:r>
      <w:proofErr w:type="spellStart"/>
      <w:r w:rsidRPr="00801330">
        <w:rPr>
          <w:rFonts w:ascii="Times New Roman" w:hAnsi="Times New Roman" w:cs="Times New Roman"/>
          <w:lang w:val="en-US"/>
        </w:rPr>
        <w:t>precizējumiem</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Ministru</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kabineta</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noteikumu</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projektā</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Noteikumi</w:t>
      </w:r>
      <w:proofErr w:type="spellEnd"/>
      <w:r w:rsidRPr="00801330">
        <w:rPr>
          <w:rFonts w:ascii="Times New Roman" w:hAnsi="Times New Roman" w:cs="Times New Roman"/>
          <w:lang w:val="en-US"/>
        </w:rPr>
        <w:t xml:space="preserve"> par </w:t>
      </w:r>
      <w:proofErr w:type="spellStart"/>
      <w:r w:rsidRPr="00801330">
        <w:rPr>
          <w:rFonts w:ascii="Times New Roman" w:hAnsi="Times New Roman" w:cs="Times New Roman"/>
          <w:lang w:val="en-US"/>
        </w:rPr>
        <w:t>patērētāju</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informēšanu</w:t>
      </w:r>
      <w:proofErr w:type="spellEnd"/>
      <w:r w:rsidRPr="00801330">
        <w:rPr>
          <w:rFonts w:ascii="Times New Roman" w:hAnsi="Times New Roman" w:cs="Times New Roman"/>
          <w:lang w:val="en-US"/>
        </w:rPr>
        <w:t xml:space="preserve"> par </w:t>
      </w:r>
      <w:proofErr w:type="spellStart"/>
      <w:r w:rsidRPr="00801330">
        <w:rPr>
          <w:rFonts w:ascii="Times New Roman" w:hAnsi="Times New Roman" w:cs="Times New Roman"/>
          <w:lang w:val="en-US"/>
        </w:rPr>
        <w:t>transporta</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enerģijas</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veidu</w:t>
      </w:r>
      <w:proofErr w:type="spellEnd"/>
      <w:r w:rsidRPr="00801330">
        <w:rPr>
          <w:rFonts w:ascii="Times New Roman" w:hAnsi="Times New Roman" w:cs="Times New Roman"/>
          <w:lang w:val="en-US"/>
        </w:rPr>
        <w:t xml:space="preserve"> un </w:t>
      </w:r>
      <w:proofErr w:type="spellStart"/>
      <w:r w:rsidRPr="00801330">
        <w:rPr>
          <w:rFonts w:ascii="Times New Roman" w:hAnsi="Times New Roman" w:cs="Times New Roman"/>
          <w:lang w:val="en-US"/>
        </w:rPr>
        <w:t>sastāvu</w:t>
      </w:r>
      <w:proofErr w:type="spellEnd"/>
      <w:r w:rsidRPr="00801330">
        <w:rPr>
          <w:rFonts w:ascii="Times New Roman" w:hAnsi="Times New Roman" w:cs="Times New Roman"/>
          <w:lang w:val="en-US"/>
        </w:rPr>
        <w:t xml:space="preserve">, par </w:t>
      </w:r>
      <w:proofErr w:type="spellStart"/>
      <w:r w:rsidRPr="00801330">
        <w:rPr>
          <w:rFonts w:ascii="Times New Roman" w:hAnsi="Times New Roman" w:cs="Times New Roman"/>
          <w:lang w:val="en-US"/>
        </w:rPr>
        <w:t>transporta</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enerģijas</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salīdzināmām</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cenām</w:t>
      </w:r>
      <w:proofErr w:type="spellEnd"/>
      <w:r w:rsidRPr="00801330">
        <w:rPr>
          <w:rFonts w:ascii="Times New Roman" w:hAnsi="Times New Roman" w:cs="Times New Roman"/>
          <w:lang w:val="en-US"/>
        </w:rPr>
        <w:t xml:space="preserve"> un to </w:t>
      </w:r>
      <w:proofErr w:type="spellStart"/>
      <w:r w:rsidRPr="00801330">
        <w:rPr>
          <w:rFonts w:ascii="Times New Roman" w:hAnsi="Times New Roman" w:cs="Times New Roman"/>
          <w:lang w:val="en-US"/>
        </w:rPr>
        <w:t>aprēķināšanu</w:t>
      </w:r>
      <w:proofErr w:type="spellEnd"/>
      <w:r w:rsidRPr="00801330">
        <w:rPr>
          <w:rFonts w:ascii="Times New Roman" w:hAnsi="Times New Roman" w:cs="Times New Roman"/>
          <w:lang w:val="en-US"/>
        </w:rPr>
        <w:t>" (22-TA-2906)</w:t>
      </w:r>
    </w:p>
    <w:p w14:paraId="7031B2AE" w14:textId="77777777" w:rsidR="00801330" w:rsidRPr="00801330" w:rsidRDefault="00801330" w:rsidP="00801330">
      <w:pPr>
        <w:rPr>
          <w:rFonts w:ascii="Times New Roman" w:hAnsi="Times New Roman" w:cs="Times New Roman"/>
        </w:rPr>
      </w:pPr>
    </w:p>
    <w:p w14:paraId="3DA0B339" w14:textId="77777777" w:rsidR="00801330" w:rsidRPr="00801330" w:rsidRDefault="00801330" w:rsidP="00801330">
      <w:pPr>
        <w:rPr>
          <w:rFonts w:ascii="Times New Roman" w:hAnsi="Times New Roman" w:cs="Times New Roman"/>
        </w:rPr>
      </w:pPr>
      <w:r w:rsidRPr="00801330">
        <w:rPr>
          <w:rFonts w:ascii="Times New Roman" w:hAnsi="Times New Roman" w:cs="Times New Roman"/>
          <w:b/>
          <w:bCs/>
        </w:rPr>
        <w:t>INFORMĀCIJA: Šis e-pasts ir nosūtīts no adreses, kura nepieder Jūsu organizācijai.</w:t>
      </w:r>
    </w:p>
    <w:p w14:paraId="59086ED7" w14:textId="77777777" w:rsidR="00801330" w:rsidRPr="00801330" w:rsidRDefault="00801330" w:rsidP="00801330">
      <w:pPr>
        <w:rPr>
          <w:rFonts w:ascii="Times New Roman" w:hAnsi="Times New Roman" w:cs="Times New Roman"/>
        </w:rPr>
      </w:pPr>
    </w:p>
    <w:p w14:paraId="339125D8"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Labdien!</w:t>
      </w:r>
    </w:p>
    <w:p w14:paraId="62658CFC"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Patērētāju tiesību aizsardzības centrs saskaņo precizēto anotācijas projektu, vienlaikus aicinām izvērtēt iespēju paredzēt, ka transporta enerģijas kvalitāti apliecinošo dokumentu degvielas mazumtirgotājam iespējams uzglabāt un pēc patērētāja pieprasījuma darīt pieejamu elektroniski, līdzīgi, kā tas paredzēts noteikumu projekta 17.punktā attiecībā uz patērētājiem sniedzamo informāciju par salīdzināmām transporta enerģijas cenām. Šādā veidā tiktu mazināts administratīvais slogs gan komersantiem, gan iestādēm, proti, par atbilstības dokumentu korektumu un atbilstību prasībām atbildīgajai iestādei – Valsts vides dienestam, būtu iespēja pārliecināties, ka arī dokuments, ko piedāvā uzrādīšanai patērētājiem, ir atbilstošs. Pašreizējā situācijā, kompetenci attiecībā uz atbilstības dokumentu pārbaudi sadalot starp divām iestādēm, prasības tiek ieviestas tikai formāli, nevis pēc būtības.</w:t>
      </w:r>
    </w:p>
    <w:p w14:paraId="6CDE7E41" w14:textId="77777777" w:rsidR="00801330" w:rsidRPr="00801330" w:rsidRDefault="00801330" w:rsidP="00801330">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539"/>
        <w:gridCol w:w="6089"/>
      </w:tblGrid>
      <w:tr w:rsidR="00801330" w:rsidRPr="00801330" w14:paraId="774C77EE" w14:textId="77777777">
        <w:tc>
          <w:tcPr>
            <w:tcW w:w="3539" w:type="dxa"/>
            <w:tcBorders>
              <w:top w:val="nil"/>
              <w:left w:val="nil"/>
              <w:bottom w:val="nil"/>
              <w:right w:val="single" w:sz="8" w:space="0" w:color="auto"/>
            </w:tcBorders>
            <w:tcMar>
              <w:top w:w="0" w:type="dxa"/>
              <w:left w:w="108" w:type="dxa"/>
              <w:bottom w:w="0" w:type="dxa"/>
              <w:right w:w="108" w:type="dxa"/>
            </w:tcMar>
          </w:tcPr>
          <w:p w14:paraId="2E9E743B" w14:textId="76C79256" w:rsidR="00801330" w:rsidRPr="00801330" w:rsidRDefault="00801330" w:rsidP="00801330">
            <w:pPr>
              <w:rPr>
                <w:rFonts w:ascii="Times New Roman" w:hAnsi="Times New Roman" w:cs="Times New Roman"/>
              </w:rPr>
            </w:pPr>
            <w:r w:rsidRPr="00801330">
              <w:rPr>
                <w:rFonts w:ascii="Times New Roman" w:hAnsi="Times New Roman" w:cs="Times New Roman"/>
              </w:rPr>
              <w:drawing>
                <wp:inline distT="0" distB="0" distL="0" distR="0" wp14:anchorId="6628D8BF" wp14:editId="4C265CEB">
                  <wp:extent cx="2076450" cy="1485900"/>
                  <wp:effectExtent l="0" t="0" r="0" b="0"/>
                  <wp:docPr id="9391465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76450" cy="1485900"/>
                          </a:xfrm>
                          <a:prstGeom prst="rect">
                            <a:avLst/>
                          </a:prstGeom>
                          <a:noFill/>
                          <a:ln>
                            <a:noFill/>
                          </a:ln>
                        </pic:spPr>
                      </pic:pic>
                    </a:graphicData>
                  </a:graphic>
                </wp:inline>
              </w:drawing>
            </w:r>
          </w:p>
          <w:p w14:paraId="0FDDD593" w14:textId="77777777" w:rsidR="00801330" w:rsidRPr="00801330" w:rsidRDefault="00801330" w:rsidP="00801330">
            <w:pPr>
              <w:rPr>
                <w:rFonts w:ascii="Times New Roman" w:hAnsi="Times New Roman" w:cs="Times New Roman"/>
              </w:rPr>
            </w:pPr>
          </w:p>
        </w:tc>
        <w:tc>
          <w:tcPr>
            <w:tcW w:w="6089" w:type="dxa"/>
            <w:tcMar>
              <w:top w:w="0" w:type="dxa"/>
              <w:left w:w="108" w:type="dxa"/>
              <w:bottom w:w="0" w:type="dxa"/>
              <w:right w:w="108" w:type="dxa"/>
            </w:tcMar>
          </w:tcPr>
          <w:p w14:paraId="4C572F95"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Ar cieņu</w:t>
            </w:r>
          </w:p>
          <w:p w14:paraId="47C95666" w14:textId="77777777" w:rsidR="00801330" w:rsidRPr="00801330" w:rsidRDefault="00801330" w:rsidP="00801330">
            <w:pPr>
              <w:rPr>
                <w:rFonts w:ascii="Times New Roman" w:hAnsi="Times New Roman" w:cs="Times New Roman"/>
                <w:b/>
                <w:bCs/>
              </w:rPr>
            </w:pPr>
            <w:r w:rsidRPr="00801330">
              <w:rPr>
                <w:rFonts w:ascii="Times New Roman" w:hAnsi="Times New Roman" w:cs="Times New Roman"/>
                <w:b/>
                <w:bCs/>
              </w:rPr>
              <w:t>LĪGA KAULIŅA</w:t>
            </w:r>
          </w:p>
          <w:p w14:paraId="120456C8"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Patērētāju tiesību aizsardzības centra</w:t>
            </w:r>
          </w:p>
          <w:p w14:paraId="4B81F452"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Preču un pakalpojumu uzraudzības departamenta</w:t>
            </w:r>
          </w:p>
          <w:p w14:paraId="5386DA6F"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Patēriņa preču uzraudzības daļas vadītāja</w:t>
            </w:r>
          </w:p>
          <w:p w14:paraId="7776BCB2" w14:textId="77777777" w:rsidR="00801330" w:rsidRPr="00801330" w:rsidRDefault="00801330" w:rsidP="00801330">
            <w:pPr>
              <w:rPr>
                <w:rFonts w:ascii="Times New Roman" w:hAnsi="Times New Roman" w:cs="Times New Roman"/>
              </w:rPr>
            </w:pPr>
          </w:p>
          <w:p w14:paraId="2131F9D8"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Brīvības iela 55, Rīga, LV-1010, Latvija</w:t>
            </w:r>
          </w:p>
          <w:p w14:paraId="154A8CA4"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Tālrunis: +371 67388639</w:t>
            </w:r>
          </w:p>
          <w:p w14:paraId="680239C1" w14:textId="77777777" w:rsidR="00801330" w:rsidRPr="00801330" w:rsidRDefault="00801330" w:rsidP="00801330">
            <w:pPr>
              <w:rPr>
                <w:rFonts w:ascii="Times New Roman" w:hAnsi="Times New Roman" w:cs="Times New Roman"/>
              </w:rPr>
            </w:pPr>
            <w:hyperlink r:id="rId5" w:history="1">
              <w:r w:rsidRPr="00801330">
                <w:rPr>
                  <w:rStyle w:val="Hyperlink"/>
                  <w:rFonts w:ascii="Times New Roman" w:hAnsi="Times New Roman" w:cs="Times New Roman"/>
                </w:rPr>
                <w:t>Liga.Kaulina@ptac.gov.lv</w:t>
              </w:r>
            </w:hyperlink>
          </w:p>
          <w:p w14:paraId="386E9A93"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 xml:space="preserve">Mājaslapa: </w:t>
            </w:r>
            <w:hyperlink r:id="rId6" w:history="1">
              <w:r w:rsidRPr="00801330">
                <w:rPr>
                  <w:rStyle w:val="Hyperlink"/>
                  <w:rFonts w:ascii="Times New Roman" w:hAnsi="Times New Roman" w:cs="Times New Roman"/>
                </w:rPr>
                <w:t>www.ptac.gov.lv</w:t>
              </w:r>
            </w:hyperlink>
            <w:r w:rsidRPr="00801330">
              <w:rPr>
                <w:rFonts w:ascii="Times New Roman" w:hAnsi="Times New Roman" w:cs="Times New Roman"/>
              </w:rPr>
              <w:t xml:space="preserve"> </w:t>
            </w:r>
          </w:p>
          <w:p w14:paraId="062CBDBE"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 xml:space="preserve">Seko mums: </w:t>
            </w:r>
            <w:hyperlink r:id="rId7" w:history="1">
              <w:r w:rsidRPr="00801330">
                <w:rPr>
                  <w:rStyle w:val="Hyperlink"/>
                  <w:rFonts w:ascii="Times New Roman" w:hAnsi="Times New Roman" w:cs="Times New Roman"/>
                </w:rPr>
                <w:t>www.twitter.com/PTACgovLV</w:t>
              </w:r>
            </w:hyperlink>
          </w:p>
          <w:p w14:paraId="7D77C84F" w14:textId="77777777" w:rsidR="00801330" w:rsidRPr="00801330" w:rsidRDefault="00801330" w:rsidP="00801330">
            <w:pPr>
              <w:rPr>
                <w:rFonts w:ascii="Times New Roman" w:hAnsi="Times New Roman" w:cs="Times New Roman"/>
              </w:rPr>
            </w:pPr>
            <w:hyperlink r:id="rId8" w:history="1">
              <w:r w:rsidRPr="00801330">
                <w:rPr>
                  <w:rStyle w:val="Hyperlink"/>
                  <w:rFonts w:ascii="Times New Roman" w:hAnsi="Times New Roman" w:cs="Times New Roman"/>
                </w:rPr>
                <w:t>https://www.facebook.com/ptacgovlv/</w:t>
              </w:r>
            </w:hyperlink>
          </w:p>
        </w:tc>
      </w:tr>
    </w:tbl>
    <w:p w14:paraId="4BA1E1C4" w14:textId="77777777" w:rsidR="00801330" w:rsidRPr="00801330" w:rsidRDefault="00801330" w:rsidP="00801330">
      <w:pPr>
        <w:rPr>
          <w:rFonts w:ascii="Times New Roman" w:hAnsi="Times New Roman" w:cs="Times New Roman"/>
        </w:rPr>
      </w:pPr>
    </w:p>
    <w:p w14:paraId="1C5F033B" w14:textId="77777777" w:rsidR="00801330" w:rsidRPr="00801330" w:rsidRDefault="00801330" w:rsidP="00801330">
      <w:pPr>
        <w:rPr>
          <w:rFonts w:ascii="Times New Roman" w:hAnsi="Times New Roman" w:cs="Times New Roman"/>
        </w:rPr>
      </w:pPr>
    </w:p>
    <w:p w14:paraId="040BBEE9" w14:textId="77777777" w:rsidR="00801330" w:rsidRPr="00801330" w:rsidRDefault="00801330" w:rsidP="00801330">
      <w:pPr>
        <w:rPr>
          <w:rFonts w:ascii="Times New Roman" w:hAnsi="Times New Roman" w:cs="Times New Roman"/>
          <w:lang w:val="en-US"/>
        </w:rPr>
      </w:pPr>
      <w:r w:rsidRPr="00801330">
        <w:rPr>
          <w:rFonts w:ascii="Times New Roman" w:hAnsi="Times New Roman" w:cs="Times New Roman"/>
          <w:b/>
          <w:bCs/>
          <w:lang w:val="en-US"/>
        </w:rPr>
        <w:t>From:</w:t>
      </w:r>
      <w:r w:rsidRPr="00801330">
        <w:rPr>
          <w:rFonts w:ascii="Times New Roman" w:hAnsi="Times New Roman" w:cs="Times New Roman"/>
          <w:lang w:val="en-US"/>
        </w:rPr>
        <w:t xml:space="preserve"> Helēna Rimša &lt;</w:t>
      </w:r>
      <w:hyperlink r:id="rId9" w:history="1">
        <w:r w:rsidRPr="00801330">
          <w:rPr>
            <w:rStyle w:val="Hyperlink"/>
            <w:rFonts w:ascii="Times New Roman" w:hAnsi="Times New Roman" w:cs="Times New Roman"/>
            <w:lang w:val="en-US"/>
          </w:rPr>
          <w:t>Helena.Rimsa@kem.gov.lv</w:t>
        </w:r>
      </w:hyperlink>
      <w:r w:rsidRPr="00801330">
        <w:rPr>
          <w:rFonts w:ascii="Times New Roman" w:hAnsi="Times New Roman" w:cs="Times New Roman"/>
          <w:lang w:val="en-US"/>
        </w:rPr>
        <w:t xml:space="preserve">&gt; </w:t>
      </w:r>
      <w:r w:rsidRPr="00801330">
        <w:rPr>
          <w:rFonts w:ascii="Times New Roman" w:hAnsi="Times New Roman" w:cs="Times New Roman"/>
          <w:lang w:val="en-US"/>
        </w:rPr>
        <w:br/>
      </w:r>
      <w:r w:rsidRPr="00801330">
        <w:rPr>
          <w:rFonts w:ascii="Times New Roman" w:hAnsi="Times New Roman" w:cs="Times New Roman"/>
          <w:b/>
          <w:bCs/>
          <w:lang w:val="en-US"/>
        </w:rPr>
        <w:t>Sent:</w:t>
      </w:r>
      <w:r w:rsidRPr="00801330">
        <w:rPr>
          <w:rFonts w:ascii="Times New Roman" w:hAnsi="Times New Roman" w:cs="Times New Roman"/>
          <w:lang w:val="en-US"/>
        </w:rPr>
        <w:t xml:space="preserve"> Friday, March 6, 2026 2:17 PM</w:t>
      </w:r>
      <w:r w:rsidRPr="00801330">
        <w:rPr>
          <w:rFonts w:ascii="Times New Roman" w:hAnsi="Times New Roman" w:cs="Times New Roman"/>
          <w:lang w:val="en-US"/>
        </w:rPr>
        <w:br/>
      </w:r>
      <w:r w:rsidRPr="00801330">
        <w:rPr>
          <w:rFonts w:ascii="Times New Roman" w:hAnsi="Times New Roman" w:cs="Times New Roman"/>
          <w:b/>
          <w:bCs/>
          <w:lang w:val="en-US"/>
        </w:rPr>
        <w:t>To:</w:t>
      </w:r>
      <w:r w:rsidRPr="00801330">
        <w:rPr>
          <w:rFonts w:ascii="Times New Roman" w:hAnsi="Times New Roman" w:cs="Times New Roman"/>
          <w:lang w:val="en-US"/>
        </w:rPr>
        <w:t xml:space="preserve"> Līga Kauliņa &lt;</w:t>
      </w:r>
      <w:hyperlink r:id="rId10" w:history="1">
        <w:r w:rsidRPr="00801330">
          <w:rPr>
            <w:rStyle w:val="Hyperlink"/>
            <w:rFonts w:ascii="Times New Roman" w:hAnsi="Times New Roman" w:cs="Times New Roman"/>
            <w:lang w:val="en-US"/>
          </w:rPr>
          <w:t>Liga.Kaulina@ptac.gov.lv</w:t>
        </w:r>
      </w:hyperlink>
      <w:r w:rsidRPr="00801330">
        <w:rPr>
          <w:rFonts w:ascii="Times New Roman" w:hAnsi="Times New Roman" w:cs="Times New Roman"/>
          <w:lang w:val="en-US"/>
        </w:rPr>
        <w:t>&gt;</w:t>
      </w:r>
      <w:r w:rsidRPr="00801330">
        <w:rPr>
          <w:rFonts w:ascii="Times New Roman" w:hAnsi="Times New Roman" w:cs="Times New Roman"/>
          <w:lang w:val="en-US"/>
        </w:rPr>
        <w:br/>
      </w:r>
      <w:r w:rsidRPr="00801330">
        <w:rPr>
          <w:rFonts w:ascii="Times New Roman" w:hAnsi="Times New Roman" w:cs="Times New Roman"/>
          <w:b/>
          <w:bCs/>
          <w:lang w:val="en-US"/>
        </w:rPr>
        <w:t>Cc:</w:t>
      </w:r>
      <w:r w:rsidRPr="00801330">
        <w:rPr>
          <w:rFonts w:ascii="Times New Roman" w:hAnsi="Times New Roman" w:cs="Times New Roman"/>
          <w:lang w:val="en-US"/>
        </w:rPr>
        <w:t xml:space="preserve"> Inga Iļjina &lt;</w:t>
      </w:r>
      <w:hyperlink r:id="rId11" w:history="1">
        <w:r w:rsidRPr="00801330">
          <w:rPr>
            <w:rStyle w:val="Hyperlink"/>
            <w:rFonts w:ascii="Times New Roman" w:hAnsi="Times New Roman" w:cs="Times New Roman"/>
            <w:lang w:val="en-US"/>
          </w:rPr>
          <w:t>Inga.Iljina@kem.gov.lv</w:t>
        </w:r>
      </w:hyperlink>
      <w:r w:rsidRPr="00801330">
        <w:rPr>
          <w:rFonts w:ascii="Times New Roman" w:hAnsi="Times New Roman" w:cs="Times New Roman"/>
          <w:lang w:val="en-US"/>
        </w:rPr>
        <w:t>&gt;; Edijs Šaicāns &lt;</w:t>
      </w:r>
      <w:hyperlink r:id="rId12" w:history="1">
        <w:r w:rsidRPr="00801330">
          <w:rPr>
            <w:rStyle w:val="Hyperlink"/>
            <w:rFonts w:ascii="Times New Roman" w:hAnsi="Times New Roman" w:cs="Times New Roman"/>
            <w:lang w:val="en-US"/>
          </w:rPr>
          <w:t>Edijs.Saicans@em.gov.lv</w:t>
        </w:r>
      </w:hyperlink>
      <w:r w:rsidRPr="00801330">
        <w:rPr>
          <w:rFonts w:ascii="Times New Roman" w:hAnsi="Times New Roman" w:cs="Times New Roman"/>
          <w:lang w:val="en-US"/>
        </w:rPr>
        <w:t>&gt;; Aija Timofejeva &lt;</w:t>
      </w:r>
      <w:hyperlink r:id="rId13" w:history="1">
        <w:r w:rsidRPr="00801330">
          <w:rPr>
            <w:rStyle w:val="Hyperlink"/>
            <w:rFonts w:ascii="Times New Roman" w:hAnsi="Times New Roman" w:cs="Times New Roman"/>
            <w:lang w:val="en-US"/>
          </w:rPr>
          <w:t>Aija.Timofejeva@kem.gov.lv</w:t>
        </w:r>
      </w:hyperlink>
      <w:r w:rsidRPr="00801330">
        <w:rPr>
          <w:rFonts w:ascii="Times New Roman" w:hAnsi="Times New Roman" w:cs="Times New Roman"/>
          <w:lang w:val="en-US"/>
        </w:rPr>
        <w:t>&gt;</w:t>
      </w:r>
      <w:r w:rsidRPr="00801330">
        <w:rPr>
          <w:rFonts w:ascii="Times New Roman" w:hAnsi="Times New Roman" w:cs="Times New Roman"/>
          <w:lang w:val="en-US"/>
        </w:rPr>
        <w:br/>
      </w:r>
      <w:r w:rsidRPr="00801330">
        <w:rPr>
          <w:rFonts w:ascii="Times New Roman" w:hAnsi="Times New Roman" w:cs="Times New Roman"/>
          <w:b/>
          <w:bCs/>
          <w:lang w:val="en-US"/>
        </w:rPr>
        <w:t>Subject:</w:t>
      </w:r>
      <w:r w:rsidRPr="00801330">
        <w:rPr>
          <w:rFonts w:ascii="Times New Roman" w:hAnsi="Times New Roman" w:cs="Times New Roman"/>
          <w:lang w:val="en-US"/>
        </w:rPr>
        <w:t xml:space="preserve"> par </w:t>
      </w:r>
      <w:proofErr w:type="spellStart"/>
      <w:r w:rsidRPr="00801330">
        <w:rPr>
          <w:rFonts w:ascii="Times New Roman" w:hAnsi="Times New Roman" w:cs="Times New Roman"/>
          <w:lang w:val="en-US"/>
        </w:rPr>
        <w:t>precizējumiem</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Ministru</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kabineta</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noteikumu</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projektā</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Noteikumi</w:t>
      </w:r>
      <w:proofErr w:type="spellEnd"/>
      <w:r w:rsidRPr="00801330">
        <w:rPr>
          <w:rFonts w:ascii="Times New Roman" w:hAnsi="Times New Roman" w:cs="Times New Roman"/>
          <w:lang w:val="en-US"/>
        </w:rPr>
        <w:t xml:space="preserve"> par </w:t>
      </w:r>
      <w:proofErr w:type="spellStart"/>
      <w:r w:rsidRPr="00801330">
        <w:rPr>
          <w:rFonts w:ascii="Times New Roman" w:hAnsi="Times New Roman" w:cs="Times New Roman"/>
          <w:lang w:val="en-US"/>
        </w:rPr>
        <w:t>patērētāju</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informēšanu</w:t>
      </w:r>
      <w:proofErr w:type="spellEnd"/>
      <w:r w:rsidRPr="00801330">
        <w:rPr>
          <w:rFonts w:ascii="Times New Roman" w:hAnsi="Times New Roman" w:cs="Times New Roman"/>
          <w:lang w:val="en-US"/>
        </w:rPr>
        <w:t xml:space="preserve"> par </w:t>
      </w:r>
      <w:proofErr w:type="spellStart"/>
      <w:r w:rsidRPr="00801330">
        <w:rPr>
          <w:rFonts w:ascii="Times New Roman" w:hAnsi="Times New Roman" w:cs="Times New Roman"/>
          <w:lang w:val="en-US"/>
        </w:rPr>
        <w:t>transporta</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enerģijas</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veidu</w:t>
      </w:r>
      <w:proofErr w:type="spellEnd"/>
      <w:r w:rsidRPr="00801330">
        <w:rPr>
          <w:rFonts w:ascii="Times New Roman" w:hAnsi="Times New Roman" w:cs="Times New Roman"/>
          <w:lang w:val="en-US"/>
        </w:rPr>
        <w:t xml:space="preserve"> un </w:t>
      </w:r>
      <w:proofErr w:type="spellStart"/>
      <w:r w:rsidRPr="00801330">
        <w:rPr>
          <w:rFonts w:ascii="Times New Roman" w:hAnsi="Times New Roman" w:cs="Times New Roman"/>
          <w:lang w:val="en-US"/>
        </w:rPr>
        <w:t>sastāvu</w:t>
      </w:r>
      <w:proofErr w:type="spellEnd"/>
      <w:r w:rsidRPr="00801330">
        <w:rPr>
          <w:rFonts w:ascii="Times New Roman" w:hAnsi="Times New Roman" w:cs="Times New Roman"/>
          <w:lang w:val="en-US"/>
        </w:rPr>
        <w:t xml:space="preserve">, par </w:t>
      </w:r>
      <w:proofErr w:type="spellStart"/>
      <w:r w:rsidRPr="00801330">
        <w:rPr>
          <w:rFonts w:ascii="Times New Roman" w:hAnsi="Times New Roman" w:cs="Times New Roman"/>
          <w:lang w:val="en-US"/>
        </w:rPr>
        <w:t>transporta</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enerģijas</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salīdzināmām</w:t>
      </w:r>
      <w:proofErr w:type="spellEnd"/>
      <w:r w:rsidRPr="00801330">
        <w:rPr>
          <w:rFonts w:ascii="Times New Roman" w:hAnsi="Times New Roman" w:cs="Times New Roman"/>
          <w:lang w:val="en-US"/>
        </w:rPr>
        <w:t xml:space="preserve"> </w:t>
      </w:r>
      <w:proofErr w:type="spellStart"/>
      <w:r w:rsidRPr="00801330">
        <w:rPr>
          <w:rFonts w:ascii="Times New Roman" w:hAnsi="Times New Roman" w:cs="Times New Roman"/>
          <w:lang w:val="en-US"/>
        </w:rPr>
        <w:t>cenām</w:t>
      </w:r>
      <w:proofErr w:type="spellEnd"/>
      <w:r w:rsidRPr="00801330">
        <w:rPr>
          <w:rFonts w:ascii="Times New Roman" w:hAnsi="Times New Roman" w:cs="Times New Roman"/>
          <w:lang w:val="en-US"/>
        </w:rPr>
        <w:t xml:space="preserve"> un to </w:t>
      </w:r>
      <w:proofErr w:type="spellStart"/>
      <w:r w:rsidRPr="00801330">
        <w:rPr>
          <w:rFonts w:ascii="Times New Roman" w:hAnsi="Times New Roman" w:cs="Times New Roman"/>
          <w:lang w:val="en-US"/>
        </w:rPr>
        <w:t>aprēķināšanu</w:t>
      </w:r>
      <w:proofErr w:type="spellEnd"/>
      <w:r w:rsidRPr="00801330">
        <w:rPr>
          <w:rFonts w:ascii="Times New Roman" w:hAnsi="Times New Roman" w:cs="Times New Roman"/>
          <w:lang w:val="en-US"/>
        </w:rPr>
        <w:t>" (22-TA-2906)</w:t>
      </w:r>
    </w:p>
    <w:p w14:paraId="51A7A744" w14:textId="77777777" w:rsidR="00801330" w:rsidRPr="00801330" w:rsidRDefault="00801330" w:rsidP="00801330">
      <w:pPr>
        <w:rPr>
          <w:rFonts w:ascii="Times New Roman" w:hAnsi="Times New Roman" w:cs="Times New Roman"/>
        </w:rPr>
      </w:pPr>
    </w:p>
    <w:p w14:paraId="27C8C581"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INFORMĀCIJAI: E-pasta vēstules sūtītājs ir ārējais adresāts.</w:t>
      </w:r>
    </w:p>
    <w:p w14:paraId="5C4DAB9F"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Sveiciens,</w:t>
      </w:r>
    </w:p>
    <w:p w14:paraId="2ABDD0B9" w14:textId="77777777" w:rsidR="00801330" w:rsidRPr="00801330" w:rsidRDefault="00801330" w:rsidP="00801330">
      <w:pPr>
        <w:rPr>
          <w:rFonts w:ascii="Times New Roman" w:hAnsi="Times New Roman" w:cs="Times New Roman"/>
        </w:rPr>
      </w:pPr>
    </w:p>
    <w:p w14:paraId="4EFD1A81"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 xml:space="preserve">Klimata un enerģētikas ministrija ir precizējusi Ministru kabineta noteikumu projekta “Noteikumi par patērētāju informēšanu par transporta enerģijas veidu un sastāvu, par transporta enerģijas </w:t>
      </w:r>
      <w:r w:rsidRPr="00801330">
        <w:rPr>
          <w:rFonts w:ascii="Times New Roman" w:hAnsi="Times New Roman" w:cs="Times New Roman"/>
        </w:rPr>
        <w:lastRenderedPageBreak/>
        <w:t>salīdzināmām cenām un to aprēķināšanu” (22-TA-2906) anotāciju un izziņu, lai ņemtu vērā Patērētāju tiesību aizsardzības centra iesniegto iebildumu.</w:t>
      </w:r>
    </w:p>
    <w:p w14:paraId="5EEEA3C6" w14:textId="77777777" w:rsidR="00801330" w:rsidRPr="00801330" w:rsidRDefault="00801330" w:rsidP="00801330">
      <w:pPr>
        <w:rPr>
          <w:rFonts w:ascii="Times New Roman" w:hAnsi="Times New Roman" w:cs="Times New Roman"/>
        </w:rPr>
      </w:pPr>
    </w:p>
    <w:p w14:paraId="040DC5C4"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Lūgums izskatīt veiktos precizējumus noteikumu projekta anotācijā attiecībā uz Patērētāju tiesību aizsardzības centra kompetenci un skaidrojumu izziņā un informēt mūs, vai šāds precizējums no Patērētāju tiesību aizsardzības centra būtu akceptējams. Ja nepieciešams, lūgums atsūtīt priekšlikumus redakcionāliem precizējumiem.</w:t>
      </w:r>
    </w:p>
    <w:p w14:paraId="1F6893B9" w14:textId="77777777" w:rsidR="00801330" w:rsidRPr="00801330" w:rsidRDefault="00801330" w:rsidP="00801330">
      <w:pPr>
        <w:rPr>
          <w:rFonts w:ascii="Times New Roman" w:hAnsi="Times New Roman" w:cs="Times New Roman"/>
        </w:rPr>
      </w:pPr>
    </w:p>
    <w:p w14:paraId="09F7D76F"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Būsim pateicīgi par atbildi līdz 11.martam.</w:t>
      </w:r>
    </w:p>
    <w:p w14:paraId="04106BC9" w14:textId="77777777" w:rsidR="00801330" w:rsidRPr="00801330" w:rsidRDefault="00801330" w:rsidP="00801330">
      <w:pPr>
        <w:rPr>
          <w:rFonts w:ascii="Times New Roman" w:hAnsi="Times New Roman" w:cs="Times New Roman"/>
        </w:rPr>
      </w:pPr>
    </w:p>
    <w:p w14:paraId="0503A2D0"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Saskaņojuma gadījumā Jūsu sniegto atbildi pievienosim tiesību aktu portālā un iesniegsim tiesību aktu izskatīšanai Ministru kabineta sēdē.</w:t>
      </w:r>
    </w:p>
    <w:p w14:paraId="7789C027" w14:textId="77777777" w:rsidR="00801330" w:rsidRPr="00801330" w:rsidRDefault="00801330" w:rsidP="00801330">
      <w:pPr>
        <w:rPr>
          <w:rFonts w:ascii="Times New Roman" w:hAnsi="Times New Roman" w:cs="Times New Roman"/>
        </w:rPr>
      </w:pPr>
    </w:p>
    <w:p w14:paraId="7A9D9A04"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Liels paldies jau iepriekš.</w:t>
      </w:r>
    </w:p>
    <w:p w14:paraId="0B2A836B" w14:textId="77777777" w:rsidR="00801330" w:rsidRPr="00801330" w:rsidRDefault="00801330" w:rsidP="00801330">
      <w:pPr>
        <w:rPr>
          <w:rFonts w:ascii="Times New Roman" w:hAnsi="Times New Roman" w:cs="Times New Roman"/>
        </w:rPr>
      </w:pPr>
    </w:p>
    <w:p w14:paraId="79004C00" w14:textId="77777777" w:rsidR="00801330" w:rsidRPr="00801330" w:rsidRDefault="00801330" w:rsidP="00801330">
      <w:pPr>
        <w:rPr>
          <w:rFonts w:ascii="Times New Roman" w:hAnsi="Times New Roman" w:cs="Times New Roman"/>
        </w:rPr>
      </w:pPr>
    </w:p>
    <w:p w14:paraId="1B709BAE"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Ar cieņu un visu labu vēlot,</w:t>
      </w:r>
    </w:p>
    <w:p w14:paraId="4A112978" w14:textId="77777777" w:rsidR="00801330" w:rsidRPr="00801330" w:rsidRDefault="00801330" w:rsidP="00801330">
      <w:pPr>
        <w:rPr>
          <w:rFonts w:ascii="Times New Roman" w:hAnsi="Times New Roman" w:cs="Times New Roman"/>
        </w:rPr>
      </w:pPr>
    </w:p>
    <w:tbl>
      <w:tblPr>
        <w:tblW w:w="0" w:type="auto"/>
        <w:tblCellMar>
          <w:left w:w="0" w:type="dxa"/>
          <w:right w:w="0" w:type="dxa"/>
        </w:tblCellMar>
        <w:tblLook w:val="04A0" w:firstRow="1" w:lastRow="0" w:firstColumn="1" w:lastColumn="0" w:noHBand="0" w:noVBand="1"/>
      </w:tblPr>
      <w:tblGrid>
        <w:gridCol w:w="3036"/>
        <w:gridCol w:w="5607"/>
      </w:tblGrid>
      <w:tr w:rsidR="00801330" w:rsidRPr="00801330" w14:paraId="6712E2BD" w14:textId="77777777">
        <w:tc>
          <w:tcPr>
            <w:tcW w:w="2689" w:type="dxa"/>
            <w:tcMar>
              <w:top w:w="0" w:type="dxa"/>
              <w:left w:w="108" w:type="dxa"/>
              <w:bottom w:w="0" w:type="dxa"/>
              <w:right w:w="108" w:type="dxa"/>
            </w:tcMar>
            <w:hideMark/>
          </w:tcPr>
          <w:p w14:paraId="0F70B078" w14:textId="3C5DEFBE" w:rsidR="00801330" w:rsidRPr="00801330" w:rsidRDefault="00801330" w:rsidP="00801330">
            <w:pPr>
              <w:rPr>
                <w:rFonts w:ascii="Times New Roman" w:hAnsi="Times New Roman" w:cs="Times New Roman"/>
              </w:rPr>
            </w:pPr>
            <w:r w:rsidRPr="00801330">
              <w:rPr>
                <w:rFonts w:ascii="Times New Roman" w:hAnsi="Times New Roman" w:cs="Times New Roman"/>
              </w:rPr>
              <w:drawing>
                <wp:inline distT="0" distB="0" distL="0" distR="0" wp14:anchorId="480FFB0B" wp14:editId="1FC3FA16">
                  <wp:extent cx="1781175" cy="923925"/>
                  <wp:effectExtent l="0" t="0" r="9525" b="9525"/>
                  <wp:docPr id="17156066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1175" cy="923925"/>
                          </a:xfrm>
                          <a:prstGeom prst="rect">
                            <a:avLst/>
                          </a:prstGeom>
                          <a:noFill/>
                          <a:ln>
                            <a:noFill/>
                          </a:ln>
                        </pic:spPr>
                      </pic:pic>
                    </a:graphicData>
                  </a:graphic>
                </wp:inline>
              </w:drawing>
            </w:r>
          </w:p>
        </w:tc>
        <w:tc>
          <w:tcPr>
            <w:tcW w:w="5607" w:type="dxa"/>
            <w:tcMar>
              <w:top w:w="0" w:type="dxa"/>
              <w:left w:w="108" w:type="dxa"/>
              <w:bottom w:w="0" w:type="dxa"/>
              <w:right w:w="108" w:type="dxa"/>
            </w:tcMar>
            <w:hideMark/>
          </w:tcPr>
          <w:p w14:paraId="712EB732" w14:textId="77777777" w:rsidR="00801330" w:rsidRPr="00801330" w:rsidRDefault="00801330" w:rsidP="00801330">
            <w:pPr>
              <w:rPr>
                <w:rFonts w:ascii="Times New Roman" w:hAnsi="Times New Roman" w:cs="Times New Roman"/>
                <w:b/>
                <w:bCs/>
              </w:rPr>
            </w:pPr>
            <w:r w:rsidRPr="00801330">
              <w:rPr>
                <w:rFonts w:ascii="Times New Roman" w:hAnsi="Times New Roman" w:cs="Times New Roman"/>
                <w:b/>
                <w:bCs/>
              </w:rPr>
              <w:t>Helēna Rimša</w:t>
            </w:r>
          </w:p>
          <w:p w14:paraId="2836DD92"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Klimata un enerģētikas ministrijas</w:t>
            </w:r>
          </w:p>
          <w:p w14:paraId="5BDEECCC"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Enerģētikas ilgtspējas departamenta</w:t>
            </w:r>
          </w:p>
          <w:p w14:paraId="122F483F"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Vadošā eksperte</w:t>
            </w:r>
          </w:p>
          <w:p w14:paraId="3AF34F36"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 xml:space="preserve">t.: 63007319; e-pasts: </w:t>
            </w:r>
            <w:hyperlink r:id="rId15" w:history="1">
              <w:r w:rsidRPr="00801330">
                <w:rPr>
                  <w:rStyle w:val="Hyperlink"/>
                  <w:rFonts w:ascii="Times New Roman" w:hAnsi="Times New Roman" w:cs="Times New Roman"/>
                </w:rPr>
                <w:t>Helena.Rimsa@kem.gov.lv</w:t>
              </w:r>
            </w:hyperlink>
            <w:r w:rsidRPr="00801330">
              <w:rPr>
                <w:rFonts w:ascii="Times New Roman" w:hAnsi="Times New Roman" w:cs="Times New Roman"/>
              </w:rPr>
              <w:t xml:space="preserve"> </w:t>
            </w:r>
          </w:p>
          <w:p w14:paraId="2332988B" w14:textId="77777777" w:rsidR="00801330" w:rsidRPr="00801330" w:rsidRDefault="00801330" w:rsidP="00801330">
            <w:pPr>
              <w:rPr>
                <w:rFonts w:ascii="Times New Roman" w:hAnsi="Times New Roman" w:cs="Times New Roman"/>
              </w:rPr>
            </w:pPr>
            <w:r w:rsidRPr="00801330">
              <w:rPr>
                <w:rFonts w:ascii="Times New Roman" w:hAnsi="Times New Roman" w:cs="Times New Roman"/>
              </w:rPr>
              <w:t xml:space="preserve">Latgales iela 165, Rīga, LV-1019 </w:t>
            </w:r>
            <w:hyperlink r:id="rId16" w:history="1">
              <w:r w:rsidRPr="00801330">
                <w:rPr>
                  <w:rStyle w:val="Hyperlink"/>
                  <w:rFonts w:ascii="Times New Roman" w:hAnsi="Times New Roman" w:cs="Times New Roman"/>
                </w:rPr>
                <w:t>pasts@kem.gov.lv</w:t>
              </w:r>
            </w:hyperlink>
            <w:r w:rsidRPr="00801330">
              <w:rPr>
                <w:rFonts w:ascii="Times New Roman" w:hAnsi="Times New Roman" w:cs="Times New Roman"/>
              </w:rPr>
              <w:t xml:space="preserve">,  </w:t>
            </w:r>
            <w:hyperlink r:id="rId17" w:history="1">
              <w:r w:rsidRPr="00801330">
                <w:rPr>
                  <w:rStyle w:val="Hyperlink"/>
                  <w:rFonts w:ascii="Times New Roman" w:hAnsi="Times New Roman" w:cs="Times New Roman"/>
                </w:rPr>
                <w:t>www.kem.gov.lv</w:t>
              </w:r>
            </w:hyperlink>
          </w:p>
        </w:tc>
      </w:tr>
    </w:tbl>
    <w:p w14:paraId="5A91491F" w14:textId="77777777" w:rsidR="00801330" w:rsidRPr="00801330" w:rsidRDefault="00801330" w:rsidP="00801330">
      <w:pPr>
        <w:rPr>
          <w:rFonts w:ascii="Times New Roman" w:hAnsi="Times New Roman" w:cs="Times New Roman"/>
        </w:rPr>
      </w:pPr>
    </w:p>
    <w:bookmarkEnd w:id="0"/>
    <w:p w14:paraId="12AF09A6" w14:textId="77777777" w:rsidR="00801330" w:rsidRPr="00801330" w:rsidRDefault="00801330" w:rsidP="00801330">
      <w:pPr>
        <w:rPr>
          <w:rFonts w:ascii="Times New Roman" w:hAnsi="Times New Roman" w:cs="Times New Roman"/>
        </w:rPr>
      </w:pPr>
    </w:p>
    <w:p w14:paraId="474ECB55" w14:textId="77777777" w:rsidR="001E63DA" w:rsidRPr="00801330" w:rsidRDefault="001E63DA" w:rsidP="00801330">
      <w:pPr>
        <w:rPr>
          <w:rFonts w:ascii="Times New Roman" w:hAnsi="Times New Roman" w:cs="Times New Roman"/>
        </w:rPr>
      </w:pPr>
    </w:p>
    <w:sectPr w:rsidR="001E63DA" w:rsidRPr="00801330" w:rsidSect="0080133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330"/>
    <w:rsid w:val="000F31D5"/>
    <w:rsid w:val="001E63DA"/>
    <w:rsid w:val="005D1A53"/>
    <w:rsid w:val="00636703"/>
    <w:rsid w:val="006B0165"/>
    <w:rsid w:val="00801330"/>
    <w:rsid w:val="00F730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8556"/>
  <w15:chartTrackingRefBased/>
  <w15:docId w15:val="{295A123D-B6E4-4C03-BA40-D4D7BE26D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13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3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3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3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3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3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3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3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3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3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3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3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3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3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3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3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3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330"/>
    <w:rPr>
      <w:rFonts w:eastAsiaTheme="majorEastAsia" w:cstheme="majorBidi"/>
      <w:color w:val="272727" w:themeColor="text1" w:themeTint="D8"/>
    </w:rPr>
  </w:style>
  <w:style w:type="paragraph" w:styleId="Title">
    <w:name w:val="Title"/>
    <w:basedOn w:val="Normal"/>
    <w:next w:val="Normal"/>
    <w:link w:val="TitleChar"/>
    <w:uiPriority w:val="10"/>
    <w:qFormat/>
    <w:rsid w:val="008013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3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3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3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3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1330"/>
    <w:rPr>
      <w:i/>
      <w:iCs/>
      <w:color w:val="404040" w:themeColor="text1" w:themeTint="BF"/>
    </w:rPr>
  </w:style>
  <w:style w:type="paragraph" w:styleId="ListParagraph">
    <w:name w:val="List Paragraph"/>
    <w:basedOn w:val="Normal"/>
    <w:uiPriority w:val="34"/>
    <w:qFormat/>
    <w:rsid w:val="00801330"/>
    <w:pPr>
      <w:ind w:left="720"/>
      <w:contextualSpacing/>
    </w:pPr>
  </w:style>
  <w:style w:type="character" w:styleId="IntenseEmphasis">
    <w:name w:val="Intense Emphasis"/>
    <w:basedOn w:val="DefaultParagraphFont"/>
    <w:uiPriority w:val="21"/>
    <w:qFormat/>
    <w:rsid w:val="00801330"/>
    <w:rPr>
      <w:i/>
      <w:iCs/>
      <w:color w:val="0F4761" w:themeColor="accent1" w:themeShade="BF"/>
    </w:rPr>
  </w:style>
  <w:style w:type="paragraph" w:styleId="IntenseQuote">
    <w:name w:val="Intense Quote"/>
    <w:basedOn w:val="Normal"/>
    <w:next w:val="Normal"/>
    <w:link w:val="IntenseQuoteChar"/>
    <w:uiPriority w:val="30"/>
    <w:qFormat/>
    <w:rsid w:val="00801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330"/>
    <w:rPr>
      <w:i/>
      <w:iCs/>
      <w:color w:val="0F4761" w:themeColor="accent1" w:themeShade="BF"/>
    </w:rPr>
  </w:style>
  <w:style w:type="character" w:styleId="IntenseReference">
    <w:name w:val="Intense Reference"/>
    <w:basedOn w:val="DefaultParagraphFont"/>
    <w:uiPriority w:val="32"/>
    <w:qFormat/>
    <w:rsid w:val="00801330"/>
    <w:rPr>
      <w:b/>
      <w:bCs/>
      <w:smallCaps/>
      <w:color w:val="0F4761" w:themeColor="accent1" w:themeShade="BF"/>
      <w:spacing w:val="5"/>
    </w:rPr>
  </w:style>
  <w:style w:type="character" w:styleId="Hyperlink">
    <w:name w:val="Hyperlink"/>
    <w:basedOn w:val="DefaultParagraphFont"/>
    <w:uiPriority w:val="99"/>
    <w:unhideWhenUsed/>
    <w:rsid w:val="00801330"/>
    <w:rPr>
      <w:color w:val="467886" w:themeColor="hyperlink"/>
      <w:u w:val="single"/>
    </w:rPr>
  </w:style>
  <w:style w:type="character" w:styleId="UnresolvedMention">
    <w:name w:val="Unresolved Mention"/>
    <w:basedOn w:val="DefaultParagraphFont"/>
    <w:uiPriority w:val="99"/>
    <w:semiHidden/>
    <w:unhideWhenUsed/>
    <w:rsid w:val="00801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tacgovlv/" TargetMode="External"/><Relationship Id="rId13" Type="http://schemas.openxmlformats.org/officeDocument/2006/relationships/hyperlink" Target="mailto:Aija.Timofejeva@kem.gov.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twitter.com/PTACgovLV" TargetMode="External"/><Relationship Id="rId12" Type="http://schemas.openxmlformats.org/officeDocument/2006/relationships/hyperlink" Target="mailto:Edijs.Saicans@em.gov.lv" TargetMode="External"/><Relationship Id="rId17" Type="http://schemas.openxmlformats.org/officeDocument/2006/relationships/hyperlink" Target="http://www.kem.gov.lv/" TargetMode="External"/><Relationship Id="rId2" Type="http://schemas.openxmlformats.org/officeDocument/2006/relationships/settings" Target="settings.xml"/><Relationship Id="rId16" Type="http://schemas.openxmlformats.org/officeDocument/2006/relationships/hyperlink" Target="mailto:pasts@kem.gov.lv" TargetMode="External"/><Relationship Id="rId1" Type="http://schemas.openxmlformats.org/officeDocument/2006/relationships/styles" Target="styles.xml"/><Relationship Id="rId6" Type="http://schemas.openxmlformats.org/officeDocument/2006/relationships/hyperlink" Target="http://www.ptac.gov.lv/" TargetMode="External"/><Relationship Id="rId11" Type="http://schemas.openxmlformats.org/officeDocument/2006/relationships/hyperlink" Target="mailto:Inga.Iljina@kem.gov.lv" TargetMode="External"/><Relationship Id="rId5" Type="http://schemas.openxmlformats.org/officeDocument/2006/relationships/hyperlink" Target="mailto:Liga.Kaulina@ptac.gov.lv" TargetMode="External"/><Relationship Id="rId15" Type="http://schemas.openxmlformats.org/officeDocument/2006/relationships/hyperlink" Target="mailto:Helena.Rimsa@kem.gov.lv" TargetMode="External"/><Relationship Id="rId10" Type="http://schemas.openxmlformats.org/officeDocument/2006/relationships/hyperlink" Target="mailto:Liga.Kaulina@ptac.gov.lv"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mailto:Helena.Rimsa@kem.gov.lv"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401</Words>
  <Characters>3196</Characters>
  <Application>Microsoft Office Word</Application>
  <DocSecurity>0</DocSecurity>
  <Lines>82</Lines>
  <Paragraphs>30</Paragraphs>
  <ScaleCrop>false</ScaleCrop>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Helēna Rimša</cp:lastModifiedBy>
  <cp:revision>1</cp:revision>
  <dcterms:created xsi:type="dcterms:W3CDTF">2026-03-13T07:14:00Z</dcterms:created>
  <dcterms:modified xsi:type="dcterms:W3CDTF">2026-03-13T07:17:00Z</dcterms:modified>
</cp:coreProperties>
</file>