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5.03.2025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25.03.2025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