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Organizētās noziedzības novēršanas un apkarošanas plānu 2023.-2025.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09.10.2023.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09.10.2023.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