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Apvienība "Pilsēta cilvēkiem"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"Apvienība “Pilsēta cilvēkiem”" ir iepazinusies ar informatīvo ziņojumu “Par Sabiedrības integrācijas fonda darbības uzlabojumu priekšlikumiem” un </w:t>
            </w:r>
            <w:r w:rsidR="00000000" w:rsidRPr="00000000" w:rsidDel="00000000">
              <w:rPr>
                <w:b w:val="1"/>
                <w:rtl w:val="0"/>
              </w:rPr>
              <w:t xml:space="preserve">iebilst</w:t>
            </w:r>
            <w:r w:rsidR="00000000" w:rsidRPr="00000000" w:rsidDel="00000000">
              <w:rPr>
                <w:rtl w:val="0"/>
              </w:rPr>
              <w:t xml:space="preserve"> pret Ministru kabineta sēdes protokollēmuma projekta 4. punktā paredzēto SIF administrēto programmu sadalīšanu starp dažādiem resoriem. Mūsu ieskatā šāds risinājums vājinātu SIF kā vienotu, pārresorisku finansējuma administrēšanas mehānismu, palielinātu administratīvo slogu un radītu riskus mazām un specializētām nevalstiskajām organizācijām. Vienlaikus tiktu zaudēta SIF uzkrātā kompetence un vienotā pieeja projektu administrēšanai.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"Apvienībai “Pilsēta cilvēkiem”" SIF ir būtisks praktiska atbalsta instruments. Ar SIF finansējumu īstenojam projektu, kura ietvaros gājējiem, velosipēdistiem un e-skrejriteņu lietotājiem, kas cietuši satiksmes negadījumos vai bīstamas infrastruktūras dēļ, tiek nodrošināta bezmaksas juridiskā palīdzība. Projekts paredz arī sabiedrības izglītošanu, juridisku atbalstu interešu aizstāvībai un darbu ar valsts un pašvaldību lēmumpieņēmējiem drošas infrastruktūras jautājumos. Šāda veida atbalsts ir īpaši nozīmīgs organizācijai ar ierobežotiem resursiem, jo ļauj piesaistīt juridisko kompetenci, sniegt tiešu palīdzību cietušajiem un vienlaikus veidot plašāku sabiedrības interešu aizstāvību, ko nav iespējams izdarīt ar NVO ziedojumu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"Apvienība “Pilsēta cilvēkiem”" aicina svītrot protokollēmuma projekta 4. punktu un precizēt 2. punktu, nosakot, ka SIF turpmākā attīstība balstāma risinājumā, kas saglabā un nostiprina SIF kā vienotu, neatkarīgu un pārresorisku publiskā finansējuma administrēšanas mehānismu, vienlaikus uzlabojot tā pārvaldību un novēršot audita konstatētās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administrēšanas kapacitāte ir vērtīgs resurss. Audita secinājumi un darba grupas diskusijas liecina, ka SIF uzkrātā pieredze projektu konkursu administrēšanā un projektu uzraudzībā ir saglabājama un pilnveidojama, nevis sadalāma starp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sadalīšana var palielināt administratīvo slogu, jo dažādas institūcijas varētu piemērot atšķirīgas prasības, procedūras un uzraudzības pieejas, kas īpaši apgrūtinātu mazākas NVO. SIF nozīme nav tikai finansējuma administrēšanā, tā ir arī iespēja vienuviet nodrošināt pieredzi, zināšanas un konsekventu pieeju dažādu sabiedrības vajadzību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ir nozīmīgs arī turpmāko ES fondu un citu publiskā finansējuma programmu administrēšanā, tādēļ institucionālās kapacitātes saglabāšana un stiprināšana ir būtiska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uzlabojumi SIF pārvaldībā, nevis tā funkciju mehāniska sadalīšana. Audita identificētās problēmas iespējams risināt, precizējot SIF mandātu, pārvaldības mehānismus un tā funkciju nodalījumu.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"Apvienības “Pilsēta cilvēkiem”" pieredze apliecina, ka vienota un pieejama finansējuma administrēšanas sistēma ir īpaši svarīga mazām un specializētām NVO, kas ar ierobežotiem resursiem īsteno sabiedriski nozīmīgus projektus un sniedz tiešu atbalstu iedzīvotājiem.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Golubovs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23.33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23.33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