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Korupcijas novēršanas un apkarošanas biroja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(Izziņa_24-TA-557_100724.docx)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30.08.2024.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30.08.2024.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